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005" w:rsidRPr="00687FBF" w:rsidRDefault="00B26402" w:rsidP="003F167B">
      <w:pPr>
        <w:rPr>
          <w:b/>
          <w:sz w:val="18"/>
          <w:szCs w:val="18"/>
        </w:rPr>
      </w:pPr>
      <w:r w:rsidRPr="00331242">
        <w:rPr>
          <w:b/>
        </w:rPr>
        <w:t>Note:</w:t>
      </w:r>
      <w:r w:rsidRPr="00687FBF">
        <w:rPr>
          <w:b/>
          <w:sz w:val="18"/>
          <w:szCs w:val="18"/>
        </w:rPr>
        <w:t xml:space="preserve"> </w:t>
      </w:r>
      <w:r w:rsidR="003F167B" w:rsidRPr="00687FBF">
        <w:rPr>
          <w:b/>
          <w:sz w:val="18"/>
          <w:szCs w:val="18"/>
        </w:rPr>
        <w:t>Canon 1</w:t>
      </w:r>
      <w:r w:rsidR="003F167B" w:rsidRPr="00687FBF">
        <w:rPr>
          <w:sz w:val="18"/>
          <w:szCs w:val="18"/>
        </w:rPr>
        <w:t xml:space="preserve"> ; States that the Judge should uphold the independence of the judiciary; In a court of record the judicial tribunal exercising functions </w:t>
      </w:r>
      <w:r w:rsidR="003F167B" w:rsidRPr="00331242">
        <w:rPr>
          <w:b/>
          <w:sz w:val="18"/>
          <w:szCs w:val="18"/>
        </w:rPr>
        <w:t>independently of the “person” of the magistrate (Judge)</w:t>
      </w:r>
      <w:r w:rsidR="00300145">
        <w:rPr>
          <w:sz w:val="18"/>
          <w:szCs w:val="18"/>
        </w:rPr>
        <w:t xml:space="preserve"> proceeding </w:t>
      </w:r>
      <w:r w:rsidR="003F167B" w:rsidRPr="00687FBF">
        <w:rPr>
          <w:sz w:val="18"/>
          <w:szCs w:val="18"/>
        </w:rPr>
        <w:t xml:space="preserve">under </w:t>
      </w:r>
      <w:r w:rsidR="003F167B" w:rsidRPr="00331242">
        <w:rPr>
          <w:b/>
          <w:sz w:val="18"/>
          <w:szCs w:val="18"/>
        </w:rPr>
        <w:t>common law,</w:t>
      </w:r>
      <w:r w:rsidR="003F167B" w:rsidRPr="00687FBF">
        <w:rPr>
          <w:sz w:val="18"/>
          <w:szCs w:val="18"/>
        </w:rPr>
        <w:t xml:space="preserve"> its acts and </w:t>
      </w:r>
      <w:r w:rsidR="003F167B" w:rsidRPr="00331242">
        <w:rPr>
          <w:b/>
          <w:sz w:val="18"/>
          <w:szCs w:val="18"/>
        </w:rPr>
        <w:t>proceeding, enrolled for perpetual memorial</w:t>
      </w:r>
      <w:r w:rsidR="00192B83" w:rsidRPr="00192B83">
        <w:t xml:space="preserve"> </w:t>
      </w:r>
      <w:r w:rsidR="00192B83" w:rsidRPr="00192B83">
        <w:rPr>
          <w:b/>
          <w:sz w:val="18"/>
          <w:szCs w:val="18"/>
        </w:rPr>
        <w:t>has power to fine and imprison for contemp</w:t>
      </w:r>
      <w:r w:rsidR="00192B83">
        <w:rPr>
          <w:b/>
          <w:sz w:val="18"/>
          <w:szCs w:val="18"/>
        </w:rPr>
        <w:t>t generally possesses a seal..</w:t>
      </w:r>
      <w:r w:rsidR="003F167B" w:rsidRPr="00687FBF">
        <w:rPr>
          <w:sz w:val="18"/>
          <w:szCs w:val="18"/>
        </w:rPr>
        <w:t xml:space="preserve">. If you still have a hard time understanding review </w:t>
      </w:r>
      <w:r w:rsidR="003F167B" w:rsidRPr="00687FBF">
        <w:rPr>
          <w:b/>
          <w:sz w:val="18"/>
          <w:szCs w:val="18"/>
        </w:rPr>
        <w:t xml:space="preserve">Title 28 USC Sec 454; </w:t>
      </w:r>
      <w:r w:rsidRPr="00687FBF">
        <w:rPr>
          <w:b/>
          <w:sz w:val="18"/>
          <w:szCs w:val="18"/>
        </w:rPr>
        <w:t>&amp; 955; &amp; 455</w:t>
      </w:r>
      <w:r w:rsidR="00192B83">
        <w:rPr>
          <w:b/>
          <w:sz w:val="18"/>
          <w:szCs w:val="18"/>
        </w:rPr>
        <w:t xml:space="preserve"> &amp; 451 and 452 Cal Evidence Code  document:</w:t>
      </w:r>
      <w:r w:rsidRPr="00687FBF">
        <w:rPr>
          <w:b/>
          <w:sz w:val="18"/>
          <w:szCs w:val="18"/>
        </w:rPr>
        <w:t xml:space="preserve"> see note no inferior courts; Furthermore the commentary sections in the posted publication is a clear example of the breach of citizens as pirates;</w:t>
      </w:r>
    </w:p>
    <w:p w:rsidR="003F167B" w:rsidRPr="00DE5005" w:rsidRDefault="00B26402" w:rsidP="003F167B">
      <w:pPr>
        <w:rPr>
          <w:sz w:val="16"/>
          <w:szCs w:val="16"/>
        </w:rPr>
      </w:pPr>
      <w:r w:rsidRPr="00DE5005">
        <w:rPr>
          <w:b/>
          <w:sz w:val="16"/>
          <w:szCs w:val="16"/>
        </w:rPr>
        <w:t>Title 18 U.S.C. Sec 1652 citizen as pirates:</w:t>
      </w:r>
      <w:r w:rsidR="00DE5005">
        <w:rPr>
          <w:sz w:val="16"/>
          <w:szCs w:val="16"/>
        </w:rPr>
        <w:t xml:space="preserve"> </w:t>
      </w:r>
      <w:r w:rsidR="00DE5005" w:rsidRPr="00DE5005">
        <w:rPr>
          <w:sz w:val="16"/>
          <w:szCs w:val="16"/>
        </w:rPr>
        <w:t>Whoever, being a "</w:t>
      </w:r>
      <w:r w:rsidR="00DE5005" w:rsidRPr="00953B10">
        <w:rPr>
          <w:b/>
          <w:sz w:val="16"/>
          <w:szCs w:val="16"/>
        </w:rPr>
        <w:t>citizen of the United States</w:t>
      </w:r>
      <w:r w:rsidR="00DE5005" w:rsidRPr="00DE5005">
        <w:rPr>
          <w:sz w:val="16"/>
          <w:szCs w:val="16"/>
        </w:rPr>
        <w:t xml:space="preserve">", (ANY AGENT, SHERIFF, OFFICER, JUDGE, MAGISTRATE,) commits any "murder or robbery", or any "act of hostility" against the United States, or </w:t>
      </w:r>
      <w:r w:rsidR="00DE5005" w:rsidRPr="00953B10">
        <w:rPr>
          <w:b/>
          <w:sz w:val="16"/>
          <w:szCs w:val="16"/>
        </w:rPr>
        <w:t>"against any citizen thereof",(</w:t>
      </w:r>
      <w:r w:rsidR="00DE5005" w:rsidRPr="00DE5005">
        <w:rPr>
          <w:sz w:val="16"/>
          <w:szCs w:val="16"/>
        </w:rPr>
        <w:t xml:space="preserve"> aka SUPERIOR COURT JUDICIAL TRIBUNAL) on the high seas,( IN THE ADMIRALTY OR MARITIME JURISDICTION OF THE UNITED STATES UNDER an attack from the COMMAND OF A "GOVERNMENTAL ENTITY") </w:t>
      </w:r>
      <w:r w:rsidR="00DE5005" w:rsidRPr="00953B10">
        <w:rPr>
          <w:b/>
          <w:sz w:val="16"/>
          <w:szCs w:val="16"/>
        </w:rPr>
        <w:t>"under color of any commission"</w:t>
      </w:r>
      <w:r w:rsidR="00DE5005" w:rsidRPr="00DE5005">
        <w:rPr>
          <w:sz w:val="16"/>
          <w:szCs w:val="16"/>
        </w:rPr>
        <w:t xml:space="preserve"> (UNDER COLOR OF LAW ) from any foreign prince, </w:t>
      </w:r>
      <w:r w:rsidR="00DE5005" w:rsidRPr="00953B10">
        <w:rPr>
          <w:b/>
          <w:sz w:val="16"/>
          <w:szCs w:val="16"/>
        </w:rPr>
        <w:t>or state,(</w:t>
      </w:r>
      <w:r w:rsidR="00DE5005" w:rsidRPr="00DE5005">
        <w:rPr>
          <w:sz w:val="16"/>
          <w:szCs w:val="16"/>
        </w:rPr>
        <w:t xml:space="preserve"> IN THE "UNITED STATES" OR ANY "STATE" )  or </w:t>
      </w:r>
      <w:r w:rsidR="00DE5005" w:rsidRPr="00953B10">
        <w:rPr>
          <w:b/>
          <w:sz w:val="16"/>
          <w:szCs w:val="16"/>
        </w:rPr>
        <w:t>"on pretense of authority"</w:t>
      </w:r>
      <w:r w:rsidR="00DE5005" w:rsidRPr="00DE5005">
        <w:rPr>
          <w:sz w:val="16"/>
          <w:szCs w:val="16"/>
        </w:rPr>
        <w:t xml:space="preserve"> (IN AN INFERIOR COURTS "governmental entity", any SHERIFF, AGENT, JUDGE, OFFICER,)  from </w:t>
      </w:r>
      <w:r w:rsidR="00DE5005" w:rsidRPr="00953B10">
        <w:rPr>
          <w:b/>
          <w:sz w:val="16"/>
          <w:szCs w:val="16"/>
        </w:rPr>
        <w:t xml:space="preserve">"any person, is a pirate", </w:t>
      </w:r>
      <w:r w:rsidR="00DE5005" w:rsidRPr="00DE5005">
        <w:rPr>
          <w:sz w:val="16"/>
          <w:szCs w:val="16"/>
        </w:rPr>
        <w:t xml:space="preserve">and shall be "imprisoned for life". (June 25, 1948, </w:t>
      </w:r>
      <w:r w:rsidR="004B23A9" w:rsidRPr="00DE5005">
        <w:rPr>
          <w:sz w:val="16"/>
          <w:szCs w:val="16"/>
        </w:rPr>
        <w:t>Ch.</w:t>
      </w:r>
      <w:r w:rsidR="00DE5005" w:rsidRPr="00DE5005">
        <w:rPr>
          <w:sz w:val="16"/>
          <w:szCs w:val="16"/>
        </w:rPr>
        <w:t xml:space="preserve"> 645, 62 Stat. 774.) </w:t>
      </w:r>
      <w:r w:rsidR="003F167B" w:rsidRPr="00DE5005">
        <w:rPr>
          <w:sz w:val="16"/>
          <w:szCs w:val="16"/>
        </w:rPr>
        <w:t xml:space="preserve">   </w:t>
      </w:r>
    </w:p>
    <w:p w:rsidR="0079724D" w:rsidRDefault="00802FB3" w:rsidP="00802FB3">
      <w:pPr>
        <w:jc w:val="center"/>
        <w:rPr>
          <w:sz w:val="18"/>
          <w:szCs w:val="18"/>
        </w:rPr>
      </w:pPr>
      <w:r w:rsidRPr="00802FB3">
        <w:rPr>
          <w:b/>
        </w:rPr>
        <w:t>Piracy</w:t>
      </w:r>
      <w:r>
        <w:rPr>
          <w:sz w:val="18"/>
          <w:szCs w:val="18"/>
        </w:rPr>
        <w:t xml:space="preserve"> [</w:t>
      </w:r>
      <w:r w:rsidR="003F167B" w:rsidRPr="00687FBF">
        <w:rPr>
          <w:sz w:val="18"/>
          <w:szCs w:val="18"/>
        </w:rPr>
        <w:t xml:space="preserve">COMMENTARY: </w:t>
      </w:r>
      <w:r w:rsidR="003F167B" w:rsidRPr="00802FB3">
        <w:rPr>
          <w:b/>
          <w:sz w:val="18"/>
          <w:szCs w:val="18"/>
        </w:rPr>
        <w:t>Deference to the judgments and rulings of courts depends on public confidence in the integrity and independence of judges</w:t>
      </w:r>
      <w:r w:rsidR="003F167B" w:rsidRPr="00687FBF">
        <w:rPr>
          <w:sz w:val="18"/>
          <w:szCs w:val="18"/>
        </w:rPr>
        <w:t>.</w:t>
      </w:r>
      <w:r w:rsidR="00B26402" w:rsidRPr="00687FBF">
        <w:rPr>
          <w:sz w:val="18"/>
          <w:szCs w:val="18"/>
        </w:rPr>
        <w:t>]</w:t>
      </w:r>
      <w:r w:rsidR="0079724D" w:rsidRPr="00802FB3">
        <w:rPr>
          <w:b/>
        </w:rPr>
        <w:t xml:space="preserve"> </w:t>
      </w:r>
      <w:r w:rsidRPr="00802FB3">
        <w:rPr>
          <w:b/>
        </w:rPr>
        <w:t>Piracy</w:t>
      </w:r>
    </w:p>
    <w:p w:rsidR="0079724D" w:rsidRPr="00687FBF" w:rsidRDefault="00DE5005" w:rsidP="003F167B">
      <w:pPr>
        <w:rPr>
          <w:b/>
        </w:rPr>
      </w:pPr>
      <w:r w:rsidRPr="0006163B">
        <w:rPr>
          <w:b/>
          <w:sz w:val="20"/>
          <w:szCs w:val="20"/>
        </w:rPr>
        <w:t xml:space="preserve">This statement on its face is (prima face) evidence of Piracy, Privateering, and Fraud on a court of record, sedition on the people of the republic, and misprision of treason; </w:t>
      </w:r>
      <w:r w:rsidR="00687FBF" w:rsidRPr="0006163B">
        <w:rPr>
          <w:b/>
          <w:sz w:val="20"/>
          <w:szCs w:val="20"/>
        </w:rPr>
        <w:t xml:space="preserve">furthermore </w:t>
      </w:r>
      <w:r w:rsidR="003B194F">
        <w:rPr>
          <w:b/>
          <w:sz w:val="20"/>
          <w:szCs w:val="20"/>
        </w:rPr>
        <w:t>it</w:t>
      </w:r>
      <w:r w:rsidR="00687FBF" w:rsidRPr="0006163B">
        <w:rPr>
          <w:b/>
          <w:sz w:val="20"/>
          <w:szCs w:val="20"/>
        </w:rPr>
        <w:t xml:space="preserve"> follow in the project rule of the old deluder Satan law of 1647</w:t>
      </w:r>
      <w:r w:rsidR="00687FBF">
        <w:rPr>
          <w:b/>
        </w:rPr>
        <w:t xml:space="preserve">; </w:t>
      </w:r>
      <w:r w:rsidR="00687FBF" w:rsidRPr="00687FBF">
        <w:rPr>
          <w:b/>
          <w:sz w:val="16"/>
          <w:szCs w:val="16"/>
        </w:rPr>
        <w:t xml:space="preserve">It being one chief project of that old deluder, Satan, to keep men from the knowledge of the Scriptures, as in former times keeping them in an unknown tongue, so in these later times by perswading from the use of tongues, that so at least the true sense and meaning of the Originall might be clowded by false glosses of Saint-seeming deceivers; and that Learning may not be buried in the graves of our fore-fathers in Church and Commonwealth, the Lord assisting our indeavors: it is therefore ordered by this Court </w:t>
      </w:r>
      <w:r w:rsidR="00534986">
        <w:rPr>
          <w:b/>
          <w:sz w:val="16"/>
          <w:szCs w:val="16"/>
        </w:rPr>
        <w:t>and Authoritie therof;</w:t>
      </w:r>
      <w:bookmarkStart w:id="0" w:name="_GoBack"/>
      <w:bookmarkEnd w:id="0"/>
    </w:p>
    <w:p w:rsidR="00F12003" w:rsidRPr="00687FBF" w:rsidRDefault="00687FBF" w:rsidP="003F167B">
      <w:pPr>
        <w:rPr>
          <w:sz w:val="20"/>
          <w:szCs w:val="20"/>
        </w:rPr>
      </w:pPr>
      <w:r>
        <w:rPr>
          <w:sz w:val="20"/>
          <w:szCs w:val="20"/>
        </w:rPr>
        <w:t xml:space="preserve">The </w:t>
      </w:r>
      <w:r w:rsidR="0079724D" w:rsidRPr="004B23A9">
        <w:rPr>
          <w:b/>
          <w:sz w:val="20"/>
          <w:szCs w:val="20"/>
        </w:rPr>
        <w:t>COMMENTARY:</w:t>
      </w:r>
      <w:r w:rsidR="0079724D" w:rsidRPr="00687FBF">
        <w:rPr>
          <w:sz w:val="20"/>
          <w:szCs w:val="20"/>
        </w:rPr>
        <w:t xml:space="preserve"> should state: </w:t>
      </w:r>
      <w:r w:rsidR="0079724D" w:rsidRPr="00687FBF">
        <w:rPr>
          <w:b/>
          <w:sz w:val="20"/>
          <w:szCs w:val="20"/>
        </w:rPr>
        <w:t>Deference to the judgments and rulings of courts depends on public confidence in the integrity and independence of judicial tribunals</w:t>
      </w:r>
      <w:r w:rsidR="0079724D" w:rsidRPr="00687FBF">
        <w:rPr>
          <w:sz w:val="20"/>
          <w:szCs w:val="20"/>
        </w:rPr>
        <w:t>.</w:t>
      </w:r>
    </w:p>
    <w:p w:rsidR="002364F0" w:rsidRDefault="0079724D" w:rsidP="003F167B">
      <w:pPr>
        <w:rPr>
          <w:b/>
          <w:sz w:val="16"/>
          <w:szCs w:val="16"/>
        </w:rPr>
      </w:pPr>
      <w:r w:rsidRPr="002364F0">
        <w:rPr>
          <w:b/>
          <w:sz w:val="16"/>
          <w:szCs w:val="16"/>
        </w:rPr>
        <w:t>Furthermore</w:t>
      </w:r>
      <w:r w:rsidRPr="002364F0">
        <w:rPr>
          <w:sz w:val="16"/>
          <w:szCs w:val="16"/>
        </w:rPr>
        <w:t xml:space="preserve"> this would be the </w:t>
      </w:r>
      <w:r w:rsidRPr="002364F0">
        <w:rPr>
          <w:b/>
          <w:sz w:val="16"/>
          <w:szCs w:val="16"/>
        </w:rPr>
        <w:t>correct definition based on all the surrounding evidence</w:t>
      </w:r>
      <w:r w:rsidRPr="002364F0">
        <w:rPr>
          <w:sz w:val="16"/>
          <w:szCs w:val="16"/>
        </w:rPr>
        <w:t xml:space="preserve"> which </w:t>
      </w:r>
      <w:r w:rsidRPr="002364F0">
        <w:rPr>
          <w:b/>
          <w:sz w:val="16"/>
          <w:szCs w:val="16"/>
        </w:rPr>
        <w:t>proves it</w:t>
      </w:r>
      <w:r w:rsidRPr="002364F0">
        <w:rPr>
          <w:sz w:val="16"/>
          <w:szCs w:val="16"/>
        </w:rPr>
        <w:t xml:space="preserve"> to be </w:t>
      </w:r>
      <w:r w:rsidRPr="002364F0">
        <w:rPr>
          <w:b/>
          <w:sz w:val="16"/>
          <w:szCs w:val="16"/>
        </w:rPr>
        <w:t>accurate and true,</w:t>
      </w:r>
      <w:r w:rsidRPr="002364F0">
        <w:rPr>
          <w:sz w:val="16"/>
          <w:szCs w:val="16"/>
        </w:rPr>
        <w:t xml:space="preserve"> one could say </w:t>
      </w:r>
      <w:r w:rsidRPr="002364F0">
        <w:rPr>
          <w:b/>
          <w:sz w:val="16"/>
          <w:szCs w:val="16"/>
        </w:rPr>
        <w:t>common knowledge within the territorial jurisdiction of this superior courts</w:t>
      </w:r>
      <w:r w:rsidRPr="002364F0">
        <w:rPr>
          <w:sz w:val="16"/>
          <w:szCs w:val="16"/>
        </w:rPr>
        <w:t xml:space="preserve"> </w:t>
      </w:r>
      <w:r w:rsidRPr="002364F0">
        <w:rPr>
          <w:b/>
          <w:sz w:val="16"/>
          <w:szCs w:val="16"/>
        </w:rPr>
        <w:t>judicial tribunal.</w:t>
      </w:r>
      <w:r w:rsidRPr="002364F0">
        <w:rPr>
          <w:sz w:val="16"/>
          <w:szCs w:val="16"/>
        </w:rPr>
        <w:t xml:space="preserve"> These facts presented herein by this superior courts judicial tribunal are not reasonably subject to dispute and are capable of </w:t>
      </w:r>
      <w:r w:rsidRPr="002364F0">
        <w:rPr>
          <w:b/>
          <w:sz w:val="16"/>
          <w:szCs w:val="16"/>
        </w:rPr>
        <w:t>immediate and accurate</w:t>
      </w:r>
      <w:r w:rsidRPr="002364F0">
        <w:rPr>
          <w:sz w:val="16"/>
          <w:szCs w:val="16"/>
        </w:rPr>
        <w:t xml:space="preserve"> </w:t>
      </w:r>
      <w:r w:rsidRPr="002364F0">
        <w:rPr>
          <w:b/>
          <w:sz w:val="16"/>
          <w:szCs w:val="16"/>
        </w:rPr>
        <w:t>determination</w:t>
      </w:r>
      <w:r w:rsidRPr="002364F0">
        <w:rPr>
          <w:sz w:val="16"/>
          <w:szCs w:val="16"/>
        </w:rPr>
        <w:t xml:space="preserve"> by resort to sources of reasonably indisputable </w:t>
      </w:r>
      <w:r w:rsidRPr="002364F0">
        <w:rPr>
          <w:b/>
          <w:sz w:val="16"/>
          <w:szCs w:val="16"/>
        </w:rPr>
        <w:t xml:space="preserve">accuracy. </w:t>
      </w:r>
      <w:r w:rsidR="00687FBF" w:rsidRPr="002364F0">
        <w:rPr>
          <w:b/>
          <w:sz w:val="16"/>
          <w:szCs w:val="16"/>
        </w:rPr>
        <w:t xml:space="preserve">Which would be correct in the legal and </w:t>
      </w:r>
      <w:r w:rsidR="002364F0">
        <w:rPr>
          <w:b/>
          <w:sz w:val="16"/>
          <w:szCs w:val="16"/>
        </w:rPr>
        <w:t xml:space="preserve">lawful system and in line with the definition of deference. </w:t>
      </w:r>
    </w:p>
    <w:p w:rsidR="002364F0" w:rsidRDefault="002364F0" w:rsidP="003F167B">
      <w:pPr>
        <w:rPr>
          <w:b/>
          <w:sz w:val="16"/>
          <w:szCs w:val="16"/>
        </w:rPr>
      </w:pPr>
      <w:r>
        <w:rPr>
          <w:b/>
          <w:sz w:val="16"/>
          <w:szCs w:val="16"/>
        </w:rPr>
        <w:t xml:space="preserve">Definition: Deference: 1. </w:t>
      </w:r>
      <w:r w:rsidRPr="002364F0">
        <w:rPr>
          <w:b/>
          <w:sz w:val="16"/>
          <w:szCs w:val="16"/>
        </w:rPr>
        <w:t>Submission or courteous respect given to another, often in recognition of authority. synonym: honor.</w:t>
      </w:r>
      <w:r w:rsidR="00687FBF" w:rsidRPr="002364F0">
        <w:rPr>
          <w:b/>
          <w:sz w:val="16"/>
          <w:szCs w:val="16"/>
        </w:rPr>
        <w:t xml:space="preserve"> </w:t>
      </w:r>
      <w:r w:rsidR="0079724D" w:rsidRPr="002364F0">
        <w:rPr>
          <w:b/>
          <w:sz w:val="16"/>
          <w:szCs w:val="16"/>
        </w:rPr>
        <w:t xml:space="preserve"> </w:t>
      </w:r>
      <w:r>
        <w:rPr>
          <w:b/>
          <w:sz w:val="16"/>
          <w:szCs w:val="16"/>
        </w:rPr>
        <w:t xml:space="preserve">2. </w:t>
      </w:r>
      <w:r w:rsidRPr="002364F0">
        <w:rPr>
          <w:b/>
          <w:sz w:val="16"/>
          <w:szCs w:val="16"/>
        </w:rPr>
        <w:t>A yielding of judgment or preference from respect to the wishes or opinion of another; submission in opinion; regard; respect; complaisance.</w:t>
      </w:r>
      <w:r>
        <w:rPr>
          <w:b/>
          <w:sz w:val="16"/>
          <w:szCs w:val="16"/>
        </w:rPr>
        <w:t xml:space="preserve"> </w:t>
      </w:r>
      <w:r w:rsidRPr="002364F0">
        <w:rPr>
          <w:b/>
          <w:sz w:val="16"/>
          <w:szCs w:val="16"/>
        </w:rPr>
        <w:t>"Compliance as ancillary to a Court of records judicial tribunal who decree's LAW”</w:t>
      </w:r>
      <w:r>
        <w:rPr>
          <w:b/>
          <w:sz w:val="16"/>
          <w:szCs w:val="16"/>
        </w:rPr>
        <w:t xml:space="preserve"> </w:t>
      </w:r>
    </w:p>
    <w:p w:rsidR="00687FBF" w:rsidRPr="002364F0" w:rsidRDefault="00192B83" w:rsidP="003F167B">
      <w:pPr>
        <w:rPr>
          <w:b/>
          <w:sz w:val="16"/>
          <w:szCs w:val="16"/>
        </w:rPr>
      </w:pPr>
      <w:r w:rsidRPr="002364F0">
        <w:rPr>
          <w:b/>
          <w:sz w:val="16"/>
          <w:szCs w:val="16"/>
        </w:rPr>
        <w:t xml:space="preserve">Note: (No inferior courts) There is no provision in any constitution be it that of the United States, or that of the state of California which authorizes courts not of record. California Constitution Article VI – Judicial Section 1. The "judicial power" of this "State" is vested in the "Supreme Court", "Courts of appeal", and   "Superior Courts", all of which are “Courts of Record".  U.S. Constitution Art VII Amendment VII; In suits at common law, where the value in controversy shall exceed twenty dollars, the right of trial by jury shall be preserved, and no fact tried by a jury, shall be otherwise reexamined in any court of the United States, than according to the rules of the common law.  See California evidence code - EVID 451 and 452 document for more detail: </w:t>
      </w:r>
    </w:p>
    <w:p w:rsidR="00885205" w:rsidRDefault="000D0303" w:rsidP="003F167B">
      <w:pPr>
        <w:rPr>
          <w:b/>
          <w:sz w:val="18"/>
          <w:szCs w:val="18"/>
        </w:rPr>
      </w:pPr>
      <w:r w:rsidRPr="000D0303">
        <w:rPr>
          <w:b/>
          <w:sz w:val="18"/>
          <w:szCs w:val="18"/>
        </w:rPr>
        <w:t>Title 18 U.S.C. Sec 1623; false declarations before grand jury or court;</w:t>
      </w:r>
      <w:r>
        <w:rPr>
          <w:b/>
          <w:sz w:val="18"/>
          <w:szCs w:val="18"/>
        </w:rPr>
        <w:t xml:space="preserve"> (</w:t>
      </w:r>
      <w:r w:rsidRPr="000D0303">
        <w:rPr>
          <w:sz w:val="18"/>
          <w:szCs w:val="18"/>
        </w:rPr>
        <w:t xml:space="preserve">a) Whoever under oath </w:t>
      </w:r>
      <w:r w:rsidRPr="000D0303">
        <w:rPr>
          <w:b/>
          <w:sz w:val="18"/>
          <w:szCs w:val="18"/>
        </w:rPr>
        <w:t>(or in any declaration, certificate, verification, or statement under penalty of perjury as permitted under section 1746 of title 28, United States Code)</w:t>
      </w:r>
      <w:r w:rsidRPr="000D0303">
        <w:rPr>
          <w:sz w:val="18"/>
          <w:szCs w:val="18"/>
        </w:rPr>
        <w:t xml:space="preserve"> in any proceeding</w:t>
      </w:r>
      <w:r w:rsidRPr="00885205">
        <w:rPr>
          <w:b/>
          <w:sz w:val="18"/>
          <w:szCs w:val="18"/>
        </w:rPr>
        <w:t xml:space="preserve"> before</w:t>
      </w:r>
      <w:r w:rsidRPr="000D0303">
        <w:rPr>
          <w:sz w:val="18"/>
          <w:szCs w:val="18"/>
        </w:rPr>
        <w:t xml:space="preserve"> or </w:t>
      </w:r>
      <w:r w:rsidRPr="000D0303">
        <w:rPr>
          <w:b/>
          <w:sz w:val="18"/>
          <w:szCs w:val="18"/>
        </w:rPr>
        <w:t>ancillary to any court or grand jury of the United States</w:t>
      </w:r>
      <w:r w:rsidRPr="000D0303">
        <w:rPr>
          <w:sz w:val="18"/>
          <w:szCs w:val="18"/>
        </w:rPr>
        <w:t xml:space="preserve"> knowingly makes any </w:t>
      </w:r>
      <w:r w:rsidRPr="000D0303">
        <w:rPr>
          <w:b/>
          <w:sz w:val="18"/>
          <w:szCs w:val="18"/>
        </w:rPr>
        <w:t>false material declaration or makes or uses any other information, including any book, paper, document, record, recording, or other material, knowing the same to contain any false</w:t>
      </w:r>
      <w:r w:rsidR="00BC0493">
        <w:rPr>
          <w:b/>
          <w:sz w:val="18"/>
          <w:szCs w:val="18"/>
        </w:rPr>
        <w:t xml:space="preserve"> material declaration; </w:t>
      </w:r>
    </w:p>
    <w:p w:rsidR="00885205" w:rsidRPr="00885205" w:rsidRDefault="00885205" w:rsidP="003F167B">
      <w:pPr>
        <w:rPr>
          <w:b/>
          <w:sz w:val="16"/>
          <w:szCs w:val="16"/>
        </w:rPr>
      </w:pPr>
      <w:r w:rsidRPr="00885205">
        <w:rPr>
          <w:b/>
          <w:sz w:val="16"/>
          <w:szCs w:val="16"/>
        </w:rPr>
        <w:t>Definition: Ancillary: 1. Of secondary importance; subordinate. “Court of record' person of the magistrate (Subordinate to judicial tribunal) 2. Something that is subordinate or accessory to something else.</w:t>
      </w:r>
      <w:r>
        <w:rPr>
          <w:b/>
          <w:sz w:val="16"/>
          <w:szCs w:val="16"/>
        </w:rPr>
        <w:t xml:space="preserve"> 3. </w:t>
      </w:r>
      <w:r w:rsidRPr="00885205">
        <w:rPr>
          <w:b/>
          <w:sz w:val="16"/>
          <w:szCs w:val="16"/>
        </w:rPr>
        <w:t>A person working in a supportive or subordinate role.</w:t>
      </w:r>
      <w:r>
        <w:rPr>
          <w:b/>
          <w:sz w:val="16"/>
          <w:szCs w:val="16"/>
        </w:rPr>
        <w:t xml:space="preserve"> (See</w:t>
      </w:r>
      <w:r w:rsidR="00903967">
        <w:rPr>
          <w:b/>
          <w:sz w:val="16"/>
          <w:szCs w:val="16"/>
        </w:rPr>
        <w:t xml:space="preserve">: Cal </w:t>
      </w:r>
      <w:proofErr w:type="spellStart"/>
      <w:r w:rsidR="00903967">
        <w:rPr>
          <w:b/>
          <w:sz w:val="16"/>
          <w:szCs w:val="16"/>
        </w:rPr>
        <w:t>Evd</w:t>
      </w:r>
      <w:proofErr w:type="spellEnd"/>
      <w:r w:rsidR="00903967">
        <w:rPr>
          <w:b/>
          <w:sz w:val="16"/>
          <w:szCs w:val="16"/>
        </w:rPr>
        <w:t xml:space="preserve"> Code</w:t>
      </w:r>
      <w:r>
        <w:rPr>
          <w:b/>
          <w:sz w:val="16"/>
          <w:szCs w:val="16"/>
        </w:rPr>
        <w:t xml:space="preserve"> 451 &amp;</w:t>
      </w:r>
      <w:r w:rsidR="00D364A1">
        <w:rPr>
          <w:b/>
          <w:sz w:val="16"/>
          <w:szCs w:val="16"/>
        </w:rPr>
        <w:t xml:space="preserve"> 452</w:t>
      </w:r>
      <w:r w:rsidR="00903967">
        <w:rPr>
          <w:b/>
          <w:sz w:val="16"/>
          <w:szCs w:val="16"/>
        </w:rPr>
        <w:t xml:space="preserve"> Court of record</w:t>
      </w:r>
      <w:r>
        <w:rPr>
          <w:b/>
          <w:sz w:val="16"/>
          <w:szCs w:val="16"/>
        </w:rPr>
        <w:t>)</w:t>
      </w:r>
    </w:p>
    <w:p w:rsidR="000D0303" w:rsidRPr="003D2B21" w:rsidRDefault="000D0303" w:rsidP="003F167B">
      <w:pPr>
        <w:rPr>
          <w:b/>
          <w:sz w:val="18"/>
          <w:szCs w:val="18"/>
        </w:rPr>
      </w:pPr>
      <w:r w:rsidRPr="003D2B21">
        <w:rPr>
          <w:b/>
          <w:sz w:val="18"/>
          <w:szCs w:val="18"/>
        </w:rPr>
        <w:t>Clearly this defines</w:t>
      </w:r>
      <w:r>
        <w:rPr>
          <w:sz w:val="18"/>
          <w:szCs w:val="18"/>
        </w:rPr>
        <w:t xml:space="preserve"> the </w:t>
      </w:r>
      <w:r w:rsidRPr="003D2B21">
        <w:rPr>
          <w:b/>
          <w:sz w:val="18"/>
          <w:szCs w:val="18"/>
        </w:rPr>
        <w:t xml:space="preserve">conduct of the “Person” of the magistrate, judge, officer, sheriff, agent, </w:t>
      </w:r>
      <w:r w:rsidR="005A40CC" w:rsidRPr="003D2B21">
        <w:rPr>
          <w:b/>
          <w:sz w:val="18"/>
          <w:szCs w:val="18"/>
        </w:rPr>
        <w:t>executive, clerk,</w:t>
      </w:r>
      <w:r w:rsidR="005A40CC">
        <w:rPr>
          <w:sz w:val="18"/>
          <w:szCs w:val="18"/>
        </w:rPr>
        <w:t xml:space="preserve"> all</w:t>
      </w:r>
      <w:r w:rsidR="00AC4291">
        <w:rPr>
          <w:sz w:val="18"/>
          <w:szCs w:val="18"/>
        </w:rPr>
        <w:t xml:space="preserve"> who</w:t>
      </w:r>
      <w:r w:rsidR="005A40CC">
        <w:rPr>
          <w:sz w:val="18"/>
          <w:szCs w:val="18"/>
        </w:rPr>
        <w:t xml:space="preserve"> breach this when</w:t>
      </w:r>
      <w:r w:rsidR="00AC4291">
        <w:rPr>
          <w:sz w:val="18"/>
          <w:szCs w:val="18"/>
        </w:rPr>
        <w:t xml:space="preserve"> they </w:t>
      </w:r>
      <w:r w:rsidR="00AC4291" w:rsidRPr="003D2B21">
        <w:rPr>
          <w:b/>
          <w:sz w:val="18"/>
          <w:szCs w:val="18"/>
        </w:rPr>
        <w:t>fall outside of the limitations &amp; restrictions built into</w:t>
      </w:r>
      <w:r w:rsidR="005A40CC" w:rsidRPr="003D2B21">
        <w:rPr>
          <w:b/>
          <w:sz w:val="18"/>
          <w:szCs w:val="18"/>
        </w:rPr>
        <w:t xml:space="preserve"> </w:t>
      </w:r>
      <w:r w:rsidR="00AC4291" w:rsidRPr="003D2B21">
        <w:rPr>
          <w:b/>
          <w:sz w:val="18"/>
          <w:szCs w:val="18"/>
        </w:rPr>
        <w:t xml:space="preserve">the </w:t>
      </w:r>
      <w:r w:rsidR="005A40CC" w:rsidRPr="003D2B21">
        <w:rPr>
          <w:b/>
          <w:sz w:val="18"/>
          <w:szCs w:val="18"/>
        </w:rPr>
        <w:t>California evidence code 451 &amp;</w:t>
      </w:r>
      <w:r w:rsidR="00AC4291" w:rsidRPr="003D2B21">
        <w:rPr>
          <w:b/>
          <w:sz w:val="18"/>
          <w:szCs w:val="18"/>
        </w:rPr>
        <w:t xml:space="preserve"> </w:t>
      </w:r>
      <w:r w:rsidR="005A40CC" w:rsidRPr="003D2B21">
        <w:rPr>
          <w:b/>
          <w:sz w:val="18"/>
          <w:szCs w:val="18"/>
        </w:rPr>
        <w:t>452</w:t>
      </w:r>
      <w:r w:rsidR="00AC4291">
        <w:rPr>
          <w:sz w:val="18"/>
          <w:szCs w:val="18"/>
        </w:rPr>
        <w:t xml:space="preserve"> and</w:t>
      </w:r>
      <w:r w:rsidR="005A40CC">
        <w:rPr>
          <w:sz w:val="18"/>
          <w:szCs w:val="18"/>
        </w:rPr>
        <w:t xml:space="preserve"> all</w:t>
      </w:r>
      <w:r w:rsidR="00AC4291">
        <w:rPr>
          <w:sz w:val="18"/>
          <w:szCs w:val="18"/>
        </w:rPr>
        <w:t xml:space="preserve"> become or</w:t>
      </w:r>
      <w:r w:rsidR="005A40CC">
        <w:rPr>
          <w:sz w:val="18"/>
          <w:szCs w:val="18"/>
        </w:rPr>
        <w:t xml:space="preserve"> are </w:t>
      </w:r>
      <w:r w:rsidR="005A40CC" w:rsidRPr="003D2B21">
        <w:rPr>
          <w:b/>
          <w:sz w:val="18"/>
          <w:szCs w:val="18"/>
        </w:rPr>
        <w:t>citizens as pirates</w:t>
      </w:r>
      <w:r w:rsidR="005A40CC">
        <w:rPr>
          <w:sz w:val="18"/>
          <w:szCs w:val="18"/>
        </w:rPr>
        <w:t xml:space="preserve">; In </w:t>
      </w:r>
      <w:r w:rsidR="005A40CC" w:rsidRPr="003D2B21">
        <w:rPr>
          <w:b/>
          <w:sz w:val="18"/>
          <w:szCs w:val="18"/>
        </w:rPr>
        <w:t xml:space="preserve">Piracy, Privateering, and Fraud on a court of record, sedition on the people of the republic, and misprision of treason; and </w:t>
      </w:r>
      <w:r w:rsidR="006A6081" w:rsidRPr="003D2B21">
        <w:rPr>
          <w:b/>
          <w:sz w:val="18"/>
          <w:szCs w:val="18"/>
        </w:rPr>
        <w:t>guilty as charged</w:t>
      </w:r>
      <w:r w:rsidR="00442B07" w:rsidRPr="003D2B21">
        <w:rPr>
          <w:b/>
          <w:sz w:val="18"/>
          <w:szCs w:val="18"/>
        </w:rPr>
        <w:t>……………………………………</w:t>
      </w:r>
    </w:p>
    <w:sectPr w:rsidR="000D0303" w:rsidRPr="003D2B2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692" w:rsidRDefault="00B05692" w:rsidP="006050AF">
      <w:pPr>
        <w:spacing w:after="0" w:line="240" w:lineRule="auto"/>
      </w:pPr>
      <w:r>
        <w:separator/>
      </w:r>
    </w:p>
  </w:endnote>
  <w:endnote w:type="continuationSeparator" w:id="0">
    <w:p w:rsidR="00B05692" w:rsidRDefault="00B05692" w:rsidP="0060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268651"/>
      <w:docPartObj>
        <w:docPartGallery w:val="Page Numbers (Bottom of Page)"/>
        <w:docPartUnique/>
      </w:docPartObj>
    </w:sdtPr>
    <w:sdtEndPr/>
    <w:sdtContent>
      <w:sdt>
        <w:sdtPr>
          <w:id w:val="-1769616900"/>
          <w:docPartObj>
            <w:docPartGallery w:val="Page Numbers (Top of Page)"/>
            <w:docPartUnique/>
          </w:docPartObj>
        </w:sdtPr>
        <w:sdtEndPr/>
        <w:sdtContent>
          <w:p w:rsidR="006050AF" w:rsidRDefault="006050A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364A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64A1">
              <w:rPr>
                <w:b/>
                <w:bCs/>
                <w:noProof/>
              </w:rPr>
              <w:t>1</w:t>
            </w:r>
            <w:r>
              <w:rPr>
                <w:b/>
                <w:bCs/>
                <w:sz w:val="24"/>
                <w:szCs w:val="24"/>
              </w:rPr>
              <w:fldChar w:fldCharType="end"/>
            </w:r>
          </w:p>
        </w:sdtContent>
      </w:sdt>
    </w:sdtContent>
  </w:sdt>
  <w:p w:rsidR="006050AF" w:rsidRDefault="00605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692" w:rsidRDefault="00B05692" w:rsidP="006050AF">
      <w:pPr>
        <w:spacing w:after="0" w:line="240" w:lineRule="auto"/>
      </w:pPr>
      <w:r>
        <w:separator/>
      </w:r>
    </w:p>
  </w:footnote>
  <w:footnote w:type="continuationSeparator" w:id="0">
    <w:p w:rsidR="00B05692" w:rsidRDefault="00B05692" w:rsidP="00605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0AF" w:rsidRPr="006050AF" w:rsidRDefault="006050AF" w:rsidP="006050AF">
    <w:pPr>
      <w:pStyle w:val="Header"/>
      <w:jc w:val="center"/>
      <w:rPr>
        <w:b/>
        <w:sz w:val="28"/>
        <w:szCs w:val="28"/>
      </w:rPr>
    </w:pPr>
    <w:r w:rsidRPr="006050AF">
      <w:rPr>
        <w:b/>
        <w:sz w:val="28"/>
        <w:szCs w:val="28"/>
      </w:rPr>
      <w:t>SUPPLEMENTAL DOCUMENT TO CALIFORNIA EVIDENCE CODE 451 &amp;</w:t>
    </w:r>
    <w:r w:rsidR="004B23A9">
      <w:rPr>
        <w:b/>
        <w:sz w:val="28"/>
        <w:szCs w:val="28"/>
      </w:rPr>
      <w:t xml:space="preserve"> </w:t>
    </w:r>
    <w:r w:rsidRPr="006050AF">
      <w:rPr>
        <w:b/>
        <w:sz w:val="28"/>
        <w:szCs w:val="28"/>
      </w:rPr>
      <w:t>452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7B"/>
    <w:rsid w:val="0006163B"/>
    <w:rsid w:val="000D0303"/>
    <w:rsid w:val="00192B83"/>
    <w:rsid w:val="001E10E4"/>
    <w:rsid w:val="002364F0"/>
    <w:rsid w:val="00300145"/>
    <w:rsid w:val="00331242"/>
    <w:rsid w:val="00355985"/>
    <w:rsid w:val="00363209"/>
    <w:rsid w:val="003B194F"/>
    <w:rsid w:val="003D2B21"/>
    <w:rsid w:val="003F167B"/>
    <w:rsid w:val="00441CC0"/>
    <w:rsid w:val="00442B07"/>
    <w:rsid w:val="004A4C6B"/>
    <w:rsid w:val="004B23A9"/>
    <w:rsid w:val="00534986"/>
    <w:rsid w:val="005A40CC"/>
    <w:rsid w:val="006050AF"/>
    <w:rsid w:val="00687FBF"/>
    <w:rsid w:val="006A6081"/>
    <w:rsid w:val="00702D0F"/>
    <w:rsid w:val="00782F07"/>
    <w:rsid w:val="0079724D"/>
    <w:rsid w:val="00802FB3"/>
    <w:rsid w:val="00846FFA"/>
    <w:rsid w:val="00885205"/>
    <w:rsid w:val="00903967"/>
    <w:rsid w:val="009363A3"/>
    <w:rsid w:val="00953B10"/>
    <w:rsid w:val="009E0722"/>
    <w:rsid w:val="00AC1237"/>
    <w:rsid w:val="00AC4291"/>
    <w:rsid w:val="00B05692"/>
    <w:rsid w:val="00B26402"/>
    <w:rsid w:val="00BC0493"/>
    <w:rsid w:val="00BE55B2"/>
    <w:rsid w:val="00C17444"/>
    <w:rsid w:val="00C9497D"/>
    <w:rsid w:val="00D364A1"/>
    <w:rsid w:val="00DE5005"/>
    <w:rsid w:val="00F1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EE366-1EEA-42C2-BB8F-46C275A7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0AF"/>
  </w:style>
  <w:style w:type="paragraph" w:styleId="Footer">
    <w:name w:val="footer"/>
    <w:basedOn w:val="Normal"/>
    <w:link w:val="FooterChar"/>
    <w:uiPriority w:val="99"/>
    <w:unhideWhenUsed/>
    <w:rsid w:val="00605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0AF"/>
  </w:style>
  <w:style w:type="paragraph" w:styleId="BalloonText">
    <w:name w:val="Balloon Text"/>
    <w:basedOn w:val="Normal"/>
    <w:link w:val="BalloonTextChar"/>
    <w:uiPriority w:val="99"/>
    <w:semiHidden/>
    <w:unhideWhenUsed/>
    <w:rsid w:val="003B1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1735</TotalTime>
  <Pages>1</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42</cp:revision>
  <cp:lastPrinted>2024-10-01T20:32:00Z</cp:lastPrinted>
  <dcterms:created xsi:type="dcterms:W3CDTF">2024-06-29T19:04:00Z</dcterms:created>
  <dcterms:modified xsi:type="dcterms:W3CDTF">2024-10-29T19:34:00Z</dcterms:modified>
</cp:coreProperties>
</file>