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718" w:rsidRDefault="00F46611" w:rsidP="00F3171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Notice in</w:t>
      </w:r>
      <w:r w:rsidR="00AA0095">
        <w:rPr>
          <w:b/>
          <w:sz w:val="36"/>
          <w:szCs w:val="36"/>
        </w:rPr>
        <w:t xml:space="preserve"> </w:t>
      </w:r>
      <w:r w:rsidR="002119B4" w:rsidRPr="00E422ED">
        <w:rPr>
          <w:b/>
          <w:sz w:val="36"/>
          <w:szCs w:val="36"/>
        </w:rPr>
        <w:t xml:space="preserve">Law </w:t>
      </w:r>
    </w:p>
    <w:p w:rsidR="0061146B" w:rsidRDefault="0061146B" w:rsidP="00F3171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LEGAL SYSTEM ONLY (DIVINE LAW)</w:t>
      </w:r>
    </w:p>
    <w:p w:rsidR="00E422ED" w:rsidRPr="00E422ED" w:rsidRDefault="00E422ED" w:rsidP="00F31718">
      <w:pPr>
        <w:jc w:val="center"/>
        <w:rPr>
          <w:b/>
          <w:sz w:val="36"/>
          <w:szCs w:val="36"/>
        </w:rPr>
      </w:pPr>
      <w:r w:rsidRPr="00860FDB">
        <w:rPr>
          <w:b/>
          <w:sz w:val="24"/>
          <w:szCs w:val="24"/>
        </w:rPr>
        <w:t>(THE TWINS</w:t>
      </w:r>
      <w:r>
        <w:rPr>
          <w:b/>
          <w:sz w:val="36"/>
          <w:szCs w:val="36"/>
        </w:rPr>
        <w:t xml:space="preserve"> </w:t>
      </w:r>
      <w:r w:rsidR="00860FDB">
        <w:rPr>
          <w:b/>
          <w:sz w:val="36"/>
          <w:szCs w:val="36"/>
        </w:rPr>
        <w:t xml:space="preserve">– </w:t>
      </w:r>
      <w:r w:rsidR="00860FDB" w:rsidRPr="00860FDB">
        <w:rPr>
          <w:b/>
          <w:sz w:val="16"/>
          <w:szCs w:val="16"/>
        </w:rPr>
        <w:t>dead legal</w:t>
      </w:r>
      <w:r>
        <w:rPr>
          <w:b/>
          <w:sz w:val="36"/>
          <w:szCs w:val="36"/>
        </w:rPr>
        <w:t xml:space="preserve"> </w:t>
      </w:r>
      <w:r w:rsidR="00860FDB">
        <w:rPr>
          <w:b/>
          <w:sz w:val="36"/>
          <w:szCs w:val="36"/>
        </w:rPr>
        <w:t>“</w:t>
      </w:r>
      <w:r>
        <w:rPr>
          <w:b/>
          <w:sz w:val="36"/>
          <w:szCs w:val="36"/>
        </w:rPr>
        <w:t>PERSON</w:t>
      </w:r>
      <w:r w:rsidR="00860FDB">
        <w:rPr>
          <w:b/>
          <w:sz w:val="36"/>
          <w:szCs w:val="36"/>
        </w:rPr>
        <w:t xml:space="preserve">” Vs. “PERSON” </w:t>
      </w:r>
      <w:r w:rsidR="00860FDB" w:rsidRPr="00860FDB">
        <w:rPr>
          <w:b/>
          <w:sz w:val="20"/>
          <w:szCs w:val="20"/>
        </w:rPr>
        <w:t xml:space="preserve">exclusive for the </w:t>
      </w:r>
      <w:r w:rsidR="00860FDB" w:rsidRPr="00860FDB">
        <w:rPr>
          <w:b/>
          <w:sz w:val="16"/>
          <w:szCs w:val="16"/>
        </w:rPr>
        <w:t>contracting</w:t>
      </w:r>
      <w:r w:rsidR="00860FDB" w:rsidRPr="00860FDB">
        <w:rPr>
          <w:b/>
          <w:sz w:val="20"/>
          <w:szCs w:val="20"/>
        </w:rPr>
        <w:t xml:space="preserve"> sovereigns</w:t>
      </w:r>
      <w:r w:rsidR="00860FDB" w:rsidRPr="00860FDB">
        <w:rPr>
          <w:b/>
          <w:sz w:val="24"/>
          <w:szCs w:val="24"/>
        </w:rPr>
        <w:t>)</w:t>
      </w:r>
      <w:r>
        <w:rPr>
          <w:b/>
          <w:sz w:val="36"/>
          <w:szCs w:val="36"/>
        </w:rPr>
        <w:t xml:space="preserve"> </w:t>
      </w:r>
    </w:p>
    <w:p w:rsidR="002B20FB" w:rsidRPr="000348C0" w:rsidRDefault="002119B4" w:rsidP="002119B4">
      <w:pPr>
        <w:jc w:val="center"/>
        <w:rPr>
          <w:b/>
          <w:sz w:val="16"/>
          <w:szCs w:val="16"/>
        </w:rPr>
      </w:pPr>
      <w:r w:rsidRPr="000348C0">
        <w:rPr>
          <w:b/>
          <w:sz w:val="16"/>
          <w:szCs w:val="16"/>
        </w:rPr>
        <w:t>(Flow chart of Divine law</w:t>
      </w:r>
      <w:r w:rsidR="00E422ED" w:rsidRPr="000348C0">
        <w:rPr>
          <w:b/>
          <w:sz w:val="16"/>
          <w:szCs w:val="16"/>
        </w:rPr>
        <w:t xml:space="preserve"> – PERSON vs</w:t>
      </w:r>
      <w:r w:rsidRPr="000348C0">
        <w:rPr>
          <w:b/>
          <w:sz w:val="16"/>
          <w:szCs w:val="16"/>
        </w:rPr>
        <w:t>. Piracy &amp; Privateering = Pirates</w:t>
      </w:r>
      <w:r w:rsidR="00E422ED" w:rsidRPr="000348C0">
        <w:rPr>
          <w:b/>
          <w:sz w:val="16"/>
          <w:szCs w:val="16"/>
        </w:rPr>
        <w:t xml:space="preserve"> LEGAL - PERSON)</w:t>
      </w:r>
    </w:p>
    <w:p w:rsidR="00A560A7" w:rsidRPr="003959DB" w:rsidRDefault="00E422ED" w:rsidP="002119B4">
      <w:pPr>
        <w:jc w:val="center"/>
        <w:rPr>
          <w:sz w:val="16"/>
          <w:szCs w:val="16"/>
        </w:rPr>
      </w:pPr>
      <w:r w:rsidRPr="007E05A5">
        <w:rPr>
          <w:b/>
          <w:sz w:val="16"/>
          <w:szCs w:val="16"/>
        </w:rPr>
        <w:t>The dead legal – PERSON – ABOVE –</w:t>
      </w:r>
      <w:r w:rsidR="007E05A5">
        <w:rPr>
          <w:sz w:val="16"/>
          <w:szCs w:val="16"/>
        </w:rPr>
        <w:t xml:space="preserve"> the legal system has been</w:t>
      </w:r>
      <w:r w:rsidR="000348C0" w:rsidRPr="003959DB">
        <w:rPr>
          <w:sz w:val="16"/>
          <w:szCs w:val="16"/>
        </w:rPr>
        <w:t xml:space="preserve"> </w:t>
      </w:r>
      <w:r w:rsidR="007E05A5" w:rsidRPr="007E05A5">
        <w:rPr>
          <w:b/>
          <w:sz w:val="16"/>
          <w:szCs w:val="16"/>
        </w:rPr>
        <w:t>officially shut down for any legislative construction</w:t>
      </w:r>
      <w:r w:rsidR="007E05A5">
        <w:rPr>
          <w:sz w:val="16"/>
          <w:szCs w:val="16"/>
        </w:rPr>
        <w:t xml:space="preserve"> ANY</w:t>
      </w:r>
      <w:r w:rsidR="007E05A5" w:rsidRPr="003959DB">
        <w:rPr>
          <w:sz w:val="16"/>
          <w:szCs w:val="16"/>
        </w:rPr>
        <w:t xml:space="preserve"> </w:t>
      </w:r>
      <w:r w:rsidR="000348C0" w:rsidRPr="003959DB">
        <w:rPr>
          <w:sz w:val="16"/>
          <w:szCs w:val="16"/>
        </w:rPr>
        <w:t>administrative act’s directed to the legal “Person” administration for all applications in the public venue which consist, of</w:t>
      </w:r>
      <w:r w:rsidR="007E05A5">
        <w:rPr>
          <w:sz w:val="16"/>
          <w:szCs w:val="16"/>
        </w:rPr>
        <w:t xml:space="preserve"> financial,</w:t>
      </w:r>
      <w:r w:rsidR="000348C0" w:rsidRPr="003959DB">
        <w:rPr>
          <w:sz w:val="16"/>
          <w:szCs w:val="16"/>
        </w:rPr>
        <w:t xml:space="preserve"> legislative, judicial, executive, administrative, or ministerial </w:t>
      </w:r>
      <w:r w:rsidRPr="003959DB">
        <w:rPr>
          <w:sz w:val="16"/>
          <w:szCs w:val="16"/>
        </w:rPr>
        <w:t xml:space="preserve">since </w:t>
      </w:r>
      <w:r w:rsidR="000348C0" w:rsidRPr="007E05A5">
        <w:rPr>
          <w:b/>
          <w:sz w:val="16"/>
          <w:szCs w:val="16"/>
        </w:rPr>
        <w:t>public law 83 – 591 Internal Revenue Code of 1954, by the 83rd Congress of the United States, Pub. L</w:t>
      </w:r>
      <w:r w:rsidR="000348C0" w:rsidRPr="003959DB">
        <w:rPr>
          <w:sz w:val="16"/>
          <w:szCs w:val="16"/>
        </w:rPr>
        <w:t xml:space="preserve">. </w:t>
      </w:r>
      <w:r w:rsidR="000348C0" w:rsidRPr="007E05A5">
        <w:rPr>
          <w:b/>
          <w:sz w:val="16"/>
          <w:szCs w:val="16"/>
        </w:rPr>
        <w:t>83−591, 68 Stat. 730, H.R. 8300, enacted August 16, 1954</w:t>
      </w:r>
      <w:r w:rsidR="000348C0" w:rsidRPr="003959DB">
        <w:rPr>
          <w:sz w:val="16"/>
          <w:szCs w:val="16"/>
        </w:rPr>
        <w:t xml:space="preserve">; see </w:t>
      </w:r>
      <w:r w:rsidR="000348C0" w:rsidRPr="007E05A5">
        <w:rPr>
          <w:b/>
          <w:sz w:val="16"/>
          <w:szCs w:val="16"/>
        </w:rPr>
        <w:t>(c) Cross References;  For saving provisions, effective date provisions, and other</w:t>
      </w:r>
      <w:r w:rsidR="000348C0" w:rsidRPr="003959DB">
        <w:rPr>
          <w:sz w:val="16"/>
          <w:szCs w:val="16"/>
        </w:rPr>
        <w:t xml:space="preserve"> </w:t>
      </w:r>
      <w:r w:rsidR="000348C0" w:rsidRPr="007E05A5">
        <w:rPr>
          <w:b/>
          <w:sz w:val="16"/>
          <w:szCs w:val="16"/>
        </w:rPr>
        <w:t>related provisions, see chapter 80 (sec. 7801 and following)</w:t>
      </w:r>
      <w:r w:rsidR="000348C0" w:rsidRPr="003959DB">
        <w:rPr>
          <w:sz w:val="16"/>
          <w:szCs w:val="16"/>
        </w:rPr>
        <w:t xml:space="preserve"> of the Internal Revenue </w:t>
      </w:r>
      <w:r w:rsidR="000348C0" w:rsidRPr="007E05A5">
        <w:rPr>
          <w:b/>
          <w:sz w:val="16"/>
          <w:szCs w:val="16"/>
        </w:rPr>
        <w:t xml:space="preserve">Code of 1954. </w:t>
      </w:r>
      <w:r w:rsidR="000348C0" w:rsidRPr="003959DB">
        <w:rPr>
          <w:sz w:val="16"/>
          <w:szCs w:val="16"/>
        </w:rPr>
        <w:t xml:space="preserve">This superior court judicial tribunal would point out </w:t>
      </w:r>
      <w:r w:rsidR="000348C0" w:rsidRPr="007E05A5">
        <w:rPr>
          <w:b/>
          <w:sz w:val="16"/>
          <w:szCs w:val="16"/>
        </w:rPr>
        <w:t>Title 26 U.S.C. Section 7806</w:t>
      </w:r>
      <w:r w:rsidR="000348C0" w:rsidRPr="003959DB">
        <w:rPr>
          <w:sz w:val="16"/>
          <w:szCs w:val="16"/>
        </w:rPr>
        <w:t>; of the Internal Revenue Title.</w:t>
      </w:r>
    </w:p>
    <w:p w:rsidR="00A560A7" w:rsidRPr="007E1698" w:rsidRDefault="00A560A7" w:rsidP="00A560A7">
      <w:pPr>
        <w:jc w:val="center"/>
        <w:rPr>
          <w:b/>
          <w:sz w:val="16"/>
          <w:szCs w:val="16"/>
        </w:rPr>
      </w:pPr>
      <w:r w:rsidRPr="007E1698">
        <w:rPr>
          <w:b/>
          <w:sz w:val="16"/>
          <w:szCs w:val="16"/>
        </w:rPr>
        <w:t>Title 26 U.S.C. Section 7806: Construction of title</w:t>
      </w:r>
      <w:r w:rsidRPr="007E1698">
        <w:rPr>
          <w:sz w:val="16"/>
          <w:szCs w:val="16"/>
        </w:rPr>
        <w:t xml:space="preserve">; </w:t>
      </w:r>
      <w:r w:rsidRPr="007E05A5">
        <w:rPr>
          <w:b/>
          <w:sz w:val="16"/>
          <w:szCs w:val="16"/>
        </w:rPr>
        <w:t xml:space="preserve">(a) Cross references; </w:t>
      </w:r>
      <w:r w:rsidRPr="003959DB">
        <w:rPr>
          <w:sz w:val="16"/>
          <w:szCs w:val="16"/>
        </w:rPr>
        <w:t xml:space="preserve">The cross references in this title to other portions of the title, or other provisions of law, where the word "see" is used, are made only for convenience, </w:t>
      </w:r>
      <w:r w:rsidRPr="007E1698">
        <w:rPr>
          <w:b/>
          <w:sz w:val="16"/>
          <w:szCs w:val="16"/>
        </w:rPr>
        <w:t>and shall be given no legal effect.</w:t>
      </w:r>
    </w:p>
    <w:p w:rsidR="00A560A7" w:rsidRPr="007E1698" w:rsidRDefault="00A560A7" w:rsidP="00A560A7">
      <w:pPr>
        <w:jc w:val="center"/>
        <w:rPr>
          <w:b/>
          <w:sz w:val="16"/>
          <w:szCs w:val="16"/>
        </w:rPr>
      </w:pPr>
      <w:r w:rsidRPr="007E1698">
        <w:rPr>
          <w:b/>
          <w:sz w:val="16"/>
          <w:szCs w:val="16"/>
        </w:rPr>
        <w:t>(b) Arrangement and classification;</w:t>
      </w:r>
      <w:r w:rsidRPr="003959DB">
        <w:rPr>
          <w:sz w:val="16"/>
          <w:szCs w:val="16"/>
        </w:rPr>
        <w:t xml:space="preserve"> </w:t>
      </w:r>
      <w:r w:rsidR="007E05A5">
        <w:rPr>
          <w:b/>
          <w:sz w:val="16"/>
          <w:szCs w:val="16"/>
        </w:rPr>
        <w:t>NO</w:t>
      </w:r>
      <w:r w:rsidRPr="007E1698">
        <w:rPr>
          <w:b/>
          <w:sz w:val="16"/>
          <w:szCs w:val="16"/>
        </w:rPr>
        <w:t xml:space="preserve"> inference, implication, or presumption of legislative construction</w:t>
      </w:r>
      <w:r w:rsidRPr="003959DB">
        <w:rPr>
          <w:sz w:val="16"/>
          <w:szCs w:val="16"/>
        </w:rPr>
        <w:t xml:space="preserve"> shall be </w:t>
      </w:r>
      <w:r w:rsidRPr="00477265">
        <w:rPr>
          <w:b/>
          <w:sz w:val="16"/>
          <w:szCs w:val="16"/>
        </w:rPr>
        <w:t>drawn or made by reason</w:t>
      </w:r>
      <w:r w:rsidRPr="003959DB">
        <w:rPr>
          <w:sz w:val="16"/>
          <w:szCs w:val="16"/>
        </w:rPr>
        <w:t xml:space="preserve"> of the location or grouping of any particular section or provision or portion of this title, nor shall any table of contents, table of cross references, or similar outline, analysis, </w:t>
      </w:r>
      <w:r w:rsidRPr="007E1698">
        <w:rPr>
          <w:b/>
          <w:sz w:val="16"/>
          <w:szCs w:val="16"/>
        </w:rPr>
        <w:t>or descriptive matter relating to the contents of this title be given any legal effect.</w:t>
      </w:r>
      <w:r w:rsidRPr="003959DB">
        <w:rPr>
          <w:sz w:val="16"/>
          <w:szCs w:val="16"/>
        </w:rPr>
        <w:t xml:space="preserve"> The preceding sentence also applies to the side-notes and ancillary tables contained in the various prints of this Act before its enactment into law. (Aug. 16, 1954, Ch. 736, 68A Stat. 917.) </w:t>
      </w:r>
      <w:r w:rsidRPr="007E1698">
        <w:rPr>
          <w:b/>
          <w:sz w:val="16"/>
          <w:szCs w:val="16"/>
        </w:rPr>
        <w:t xml:space="preserve">(NO CASHABLE CONTRATUAL AGREEMENTS IN UNITED STATES OR ANY STATE through the administration of the </w:t>
      </w:r>
      <w:r w:rsidR="00F31718">
        <w:rPr>
          <w:b/>
          <w:sz w:val="16"/>
          <w:szCs w:val="16"/>
        </w:rPr>
        <w:t>“</w:t>
      </w:r>
      <w:r w:rsidRPr="007E1698">
        <w:rPr>
          <w:b/>
          <w:sz w:val="16"/>
          <w:szCs w:val="16"/>
        </w:rPr>
        <w:t>dead legal</w:t>
      </w:r>
      <w:r w:rsidR="00F31718">
        <w:rPr>
          <w:b/>
          <w:sz w:val="16"/>
          <w:szCs w:val="16"/>
        </w:rPr>
        <w:t>”</w:t>
      </w:r>
      <w:r w:rsidRPr="007E1698">
        <w:rPr>
          <w:b/>
          <w:sz w:val="16"/>
          <w:szCs w:val="16"/>
        </w:rPr>
        <w:t xml:space="preserve"> “PERSON” be it financial, legislative, judicia</w:t>
      </w:r>
      <w:r w:rsidR="00F31718">
        <w:rPr>
          <w:b/>
          <w:sz w:val="16"/>
          <w:szCs w:val="16"/>
        </w:rPr>
        <w:t>l, executive, administrative,</w:t>
      </w:r>
      <w:r w:rsidRPr="007E1698">
        <w:rPr>
          <w:b/>
          <w:sz w:val="16"/>
          <w:szCs w:val="16"/>
        </w:rPr>
        <w:t xml:space="preserve"> ministerial</w:t>
      </w:r>
      <w:r w:rsidR="00F31718">
        <w:rPr>
          <w:b/>
          <w:sz w:val="16"/>
          <w:szCs w:val="16"/>
        </w:rPr>
        <w:t>, or</w:t>
      </w:r>
      <w:r w:rsidRPr="007E1698">
        <w:rPr>
          <w:b/>
          <w:sz w:val="16"/>
          <w:szCs w:val="16"/>
        </w:rPr>
        <w:t xml:space="preserve"> executive, all DOA.)</w:t>
      </w:r>
    </w:p>
    <w:p w:rsidR="003959DB" w:rsidRDefault="000348C0" w:rsidP="007E1698">
      <w:pPr>
        <w:jc w:val="center"/>
        <w:rPr>
          <w:sz w:val="16"/>
          <w:szCs w:val="16"/>
        </w:rPr>
      </w:pPr>
      <w:r w:rsidRPr="007E1698">
        <w:rPr>
          <w:b/>
          <w:sz w:val="16"/>
          <w:szCs w:val="16"/>
        </w:rPr>
        <w:t xml:space="preserve">    </w:t>
      </w:r>
      <w:r w:rsidR="003959DB" w:rsidRPr="007E1698">
        <w:rPr>
          <w:b/>
          <w:sz w:val="16"/>
          <w:szCs w:val="16"/>
        </w:rPr>
        <w:t xml:space="preserve">  State –</w:t>
      </w:r>
      <w:r w:rsidR="003959DB" w:rsidRPr="003959DB">
        <w:rPr>
          <w:sz w:val="16"/>
          <w:szCs w:val="16"/>
        </w:rPr>
        <w:t xml:space="preserve"> defined at </w:t>
      </w:r>
      <w:r w:rsidR="003959DB" w:rsidRPr="007E1698">
        <w:rPr>
          <w:b/>
          <w:sz w:val="16"/>
          <w:szCs w:val="16"/>
        </w:rPr>
        <w:t>Title 26 U.S.C. Sec 7701 (a) (10);</w:t>
      </w:r>
      <w:r w:rsidR="007E1698">
        <w:rPr>
          <w:b/>
          <w:sz w:val="16"/>
          <w:szCs w:val="16"/>
        </w:rPr>
        <w:t xml:space="preserve"> </w:t>
      </w:r>
      <w:r w:rsidR="007E1698" w:rsidRPr="007E1698">
        <w:rPr>
          <w:sz w:val="16"/>
          <w:szCs w:val="16"/>
        </w:rPr>
        <w:t>the term</w:t>
      </w:r>
      <w:r w:rsidR="007E1698" w:rsidRPr="007E1698">
        <w:rPr>
          <w:b/>
          <w:sz w:val="16"/>
          <w:szCs w:val="16"/>
        </w:rPr>
        <w:t xml:space="preserve"> “State”</w:t>
      </w:r>
      <w:r w:rsidR="007E1698">
        <w:rPr>
          <w:b/>
          <w:sz w:val="16"/>
          <w:szCs w:val="16"/>
        </w:rPr>
        <w:t xml:space="preserve"> </w:t>
      </w:r>
      <w:r w:rsidR="003959DB" w:rsidRPr="003959DB">
        <w:rPr>
          <w:sz w:val="16"/>
          <w:szCs w:val="16"/>
        </w:rPr>
        <w:t xml:space="preserve">shall be construed to </w:t>
      </w:r>
      <w:r w:rsidR="003959DB" w:rsidRPr="007E1698">
        <w:rPr>
          <w:b/>
          <w:sz w:val="16"/>
          <w:szCs w:val="16"/>
        </w:rPr>
        <w:t>include the District of Columbia</w:t>
      </w:r>
      <w:r w:rsidR="003959DB" w:rsidRPr="003959DB">
        <w:rPr>
          <w:sz w:val="16"/>
          <w:szCs w:val="16"/>
        </w:rPr>
        <w:t xml:space="preserve">, where such </w:t>
      </w:r>
      <w:r w:rsidR="003959DB" w:rsidRPr="007E1698">
        <w:rPr>
          <w:b/>
          <w:sz w:val="16"/>
          <w:szCs w:val="16"/>
        </w:rPr>
        <w:t>construction is necessary</w:t>
      </w:r>
      <w:r w:rsidR="003959DB" w:rsidRPr="003959DB">
        <w:rPr>
          <w:sz w:val="16"/>
          <w:szCs w:val="16"/>
        </w:rPr>
        <w:t xml:space="preserve"> to carry out </w:t>
      </w:r>
      <w:r w:rsidR="003959DB" w:rsidRPr="007E05A5">
        <w:rPr>
          <w:b/>
          <w:sz w:val="16"/>
          <w:szCs w:val="16"/>
        </w:rPr>
        <w:t>provisions of this title</w:t>
      </w:r>
      <w:r w:rsidR="003959DB" w:rsidRPr="003959DB">
        <w:rPr>
          <w:sz w:val="16"/>
          <w:szCs w:val="16"/>
        </w:rPr>
        <w:t>.</w:t>
      </w:r>
      <w:r w:rsidR="007E1698" w:rsidRPr="007E1698">
        <w:rPr>
          <w:sz w:val="16"/>
          <w:szCs w:val="16"/>
        </w:rPr>
        <w:t xml:space="preserve"> </w:t>
      </w:r>
    </w:p>
    <w:p w:rsidR="007E1698" w:rsidRPr="007E1698" w:rsidRDefault="007E1698" w:rsidP="007E1698">
      <w:pPr>
        <w:jc w:val="center"/>
        <w:rPr>
          <w:b/>
          <w:sz w:val="16"/>
          <w:szCs w:val="16"/>
        </w:rPr>
      </w:pPr>
      <w:r w:rsidRPr="007E1698">
        <w:rPr>
          <w:b/>
          <w:sz w:val="16"/>
          <w:szCs w:val="16"/>
        </w:rPr>
        <w:t xml:space="preserve">United States – </w:t>
      </w:r>
      <w:r w:rsidRPr="007E1698">
        <w:rPr>
          <w:sz w:val="16"/>
          <w:szCs w:val="16"/>
        </w:rPr>
        <w:t xml:space="preserve">defined at </w:t>
      </w:r>
      <w:r w:rsidRPr="007E1698">
        <w:rPr>
          <w:b/>
          <w:sz w:val="16"/>
          <w:szCs w:val="16"/>
        </w:rPr>
        <w:t xml:space="preserve">Title 26 U.S.C. Sec 7701 (a) (9); </w:t>
      </w:r>
      <w:r w:rsidRPr="007E1698">
        <w:rPr>
          <w:sz w:val="16"/>
          <w:szCs w:val="16"/>
        </w:rPr>
        <w:t xml:space="preserve">the term </w:t>
      </w:r>
      <w:r w:rsidRPr="007E1698">
        <w:rPr>
          <w:b/>
          <w:sz w:val="16"/>
          <w:szCs w:val="16"/>
        </w:rPr>
        <w:t>“United States”</w:t>
      </w:r>
      <w:r w:rsidRPr="007E1698">
        <w:rPr>
          <w:sz w:val="16"/>
          <w:szCs w:val="16"/>
        </w:rPr>
        <w:t xml:space="preserve"> when used in a </w:t>
      </w:r>
      <w:r w:rsidRPr="007E1698">
        <w:rPr>
          <w:b/>
          <w:sz w:val="16"/>
          <w:szCs w:val="16"/>
        </w:rPr>
        <w:t>geographical sense</w:t>
      </w:r>
      <w:r w:rsidRPr="007E1698">
        <w:rPr>
          <w:sz w:val="16"/>
          <w:szCs w:val="16"/>
        </w:rPr>
        <w:t xml:space="preserve"> includes only </w:t>
      </w:r>
      <w:r w:rsidRPr="007E1698">
        <w:rPr>
          <w:b/>
          <w:sz w:val="16"/>
          <w:szCs w:val="16"/>
        </w:rPr>
        <w:t>the States</w:t>
      </w:r>
      <w:r w:rsidRPr="007E1698">
        <w:rPr>
          <w:sz w:val="16"/>
          <w:szCs w:val="16"/>
        </w:rPr>
        <w:t xml:space="preserve"> </w:t>
      </w:r>
      <w:r w:rsidRPr="007E1698">
        <w:rPr>
          <w:b/>
          <w:sz w:val="16"/>
          <w:szCs w:val="16"/>
        </w:rPr>
        <w:t>and the District of Columbia</w:t>
      </w:r>
      <w:r w:rsidR="00860FDB">
        <w:rPr>
          <w:b/>
          <w:sz w:val="16"/>
          <w:szCs w:val="16"/>
        </w:rPr>
        <w:t xml:space="preserve"> (A collection of things)</w:t>
      </w:r>
    </w:p>
    <w:p w:rsidR="00C04600" w:rsidRDefault="00C04600" w:rsidP="00C04600">
      <w:pPr>
        <w:jc w:val="center"/>
        <w:rPr>
          <w:sz w:val="16"/>
          <w:szCs w:val="16"/>
        </w:rPr>
      </w:pPr>
      <w:r w:rsidRPr="00C04600">
        <w:rPr>
          <w:b/>
          <w:sz w:val="16"/>
          <w:szCs w:val="16"/>
        </w:rPr>
        <w:t>Canon</w:t>
      </w:r>
      <w:r w:rsidR="00C000E4">
        <w:rPr>
          <w:b/>
          <w:sz w:val="16"/>
          <w:szCs w:val="16"/>
        </w:rPr>
        <w:t xml:space="preserve"> -</w:t>
      </w:r>
      <w:r w:rsidRPr="00C04600">
        <w:rPr>
          <w:b/>
          <w:sz w:val="16"/>
          <w:szCs w:val="16"/>
        </w:rPr>
        <w:t xml:space="preserve"> 94 §1.</w:t>
      </w:r>
      <w:r w:rsidRPr="00C04600">
        <w:rPr>
          <w:sz w:val="16"/>
          <w:szCs w:val="16"/>
        </w:rPr>
        <w:t xml:space="preserve"> Statutes in the proper sense are ordinances which are established according to the norm of law in aggregates of persons </w:t>
      </w:r>
      <w:r w:rsidRPr="00C04600">
        <w:rPr>
          <w:b/>
          <w:sz w:val="16"/>
          <w:szCs w:val="16"/>
        </w:rPr>
        <w:t>(universitates personarum) = “State</w:t>
      </w:r>
      <w:r>
        <w:rPr>
          <w:sz w:val="16"/>
          <w:szCs w:val="16"/>
        </w:rPr>
        <w:t xml:space="preserve">” </w:t>
      </w:r>
      <w:r w:rsidRPr="00C04600">
        <w:rPr>
          <w:sz w:val="16"/>
          <w:szCs w:val="16"/>
        </w:rPr>
        <w:t xml:space="preserve">or of things </w:t>
      </w:r>
      <w:r w:rsidRPr="00C04600">
        <w:rPr>
          <w:b/>
          <w:sz w:val="16"/>
          <w:szCs w:val="16"/>
        </w:rPr>
        <w:t>(universitates rerum) = “United States”</w:t>
      </w:r>
      <w:r>
        <w:rPr>
          <w:sz w:val="16"/>
          <w:szCs w:val="16"/>
        </w:rPr>
        <w:t xml:space="preserve"> </w:t>
      </w:r>
      <w:r w:rsidRPr="00C04600">
        <w:rPr>
          <w:sz w:val="16"/>
          <w:szCs w:val="16"/>
        </w:rPr>
        <w:t>and which define their purpose, constitution, governme</w:t>
      </w:r>
      <w:r>
        <w:rPr>
          <w:sz w:val="16"/>
          <w:szCs w:val="16"/>
        </w:rPr>
        <w:t>nt, and methods of operation</w:t>
      </w:r>
      <w:r w:rsidRPr="00C04600">
        <w:rPr>
          <w:b/>
          <w:sz w:val="16"/>
          <w:szCs w:val="16"/>
        </w:rPr>
        <w:t xml:space="preserve">. §2. </w:t>
      </w:r>
      <w:r w:rsidRPr="00C04600">
        <w:rPr>
          <w:sz w:val="16"/>
          <w:szCs w:val="16"/>
        </w:rPr>
        <w:t xml:space="preserve">The statutes of an aggregate of persons </w:t>
      </w:r>
      <w:r w:rsidRPr="00C04600">
        <w:rPr>
          <w:b/>
          <w:sz w:val="16"/>
          <w:szCs w:val="16"/>
        </w:rPr>
        <w:t xml:space="preserve">(universitas personarum) = “State” </w:t>
      </w:r>
      <w:r w:rsidRPr="00C04600">
        <w:rPr>
          <w:sz w:val="16"/>
          <w:szCs w:val="16"/>
        </w:rPr>
        <w:t xml:space="preserve">bind only the persons who are its legitimate members; the statutes of an aggregate of things </w:t>
      </w:r>
      <w:r w:rsidRPr="00C04600">
        <w:rPr>
          <w:b/>
          <w:sz w:val="16"/>
          <w:szCs w:val="16"/>
        </w:rPr>
        <w:t>(universitas rerum), = “United States”</w:t>
      </w:r>
      <w:r>
        <w:rPr>
          <w:sz w:val="16"/>
          <w:szCs w:val="16"/>
        </w:rPr>
        <w:t xml:space="preserve"> </w:t>
      </w:r>
      <w:r w:rsidRPr="00C04600">
        <w:rPr>
          <w:sz w:val="16"/>
          <w:szCs w:val="16"/>
        </w:rPr>
        <w:t>those who direct it.</w:t>
      </w:r>
      <w:r w:rsidR="00135D25">
        <w:rPr>
          <w:sz w:val="16"/>
          <w:szCs w:val="16"/>
        </w:rPr>
        <w:t xml:space="preserve">  </w:t>
      </w:r>
      <w:bookmarkStart w:id="0" w:name="_GoBack"/>
      <w:bookmarkEnd w:id="0"/>
    </w:p>
    <w:p w:rsidR="00C04600" w:rsidRPr="00C04600" w:rsidRDefault="00C04600" w:rsidP="00C04600">
      <w:pPr>
        <w:jc w:val="center"/>
        <w:rPr>
          <w:b/>
          <w:sz w:val="16"/>
          <w:szCs w:val="16"/>
        </w:rPr>
      </w:pPr>
      <w:r w:rsidRPr="00C04600">
        <w:rPr>
          <w:b/>
          <w:sz w:val="16"/>
          <w:szCs w:val="16"/>
        </w:rPr>
        <w:t xml:space="preserve"> (The Connection to Canon LAW in any </w:t>
      </w:r>
      <w:r w:rsidR="00860FDB">
        <w:rPr>
          <w:b/>
          <w:sz w:val="16"/>
          <w:szCs w:val="16"/>
        </w:rPr>
        <w:t>“</w:t>
      </w:r>
      <w:r w:rsidRPr="00C04600">
        <w:rPr>
          <w:b/>
          <w:sz w:val="16"/>
          <w:szCs w:val="16"/>
        </w:rPr>
        <w:t>State</w:t>
      </w:r>
      <w:r w:rsidR="00860FDB">
        <w:rPr>
          <w:b/>
          <w:sz w:val="16"/>
          <w:szCs w:val="16"/>
        </w:rPr>
        <w:t>”</w:t>
      </w:r>
      <w:r w:rsidRPr="00C04600">
        <w:rPr>
          <w:b/>
          <w:sz w:val="16"/>
          <w:szCs w:val="16"/>
        </w:rPr>
        <w:t xml:space="preserve"> or </w:t>
      </w:r>
      <w:r w:rsidR="00860FDB">
        <w:rPr>
          <w:b/>
          <w:sz w:val="16"/>
          <w:szCs w:val="16"/>
        </w:rPr>
        <w:t>“</w:t>
      </w:r>
      <w:r w:rsidRPr="00C04600">
        <w:rPr>
          <w:b/>
          <w:sz w:val="16"/>
          <w:szCs w:val="16"/>
        </w:rPr>
        <w:t>United States</w:t>
      </w:r>
      <w:r w:rsidR="00860FDB">
        <w:rPr>
          <w:b/>
          <w:sz w:val="16"/>
          <w:szCs w:val="16"/>
        </w:rPr>
        <w:t>”</w:t>
      </w:r>
      <w:r w:rsidR="00477265">
        <w:rPr>
          <w:b/>
          <w:sz w:val="16"/>
          <w:szCs w:val="16"/>
        </w:rPr>
        <w:t xml:space="preserve"> = Canon 94 sec 1 - sec 3</w:t>
      </w:r>
      <w:r w:rsidRPr="00C04600">
        <w:rPr>
          <w:b/>
          <w:sz w:val="16"/>
          <w:szCs w:val="16"/>
        </w:rPr>
        <w:t>)</w:t>
      </w:r>
    </w:p>
    <w:p w:rsidR="003959DB" w:rsidRDefault="00C04600" w:rsidP="00C04600">
      <w:pPr>
        <w:rPr>
          <w:b/>
          <w:sz w:val="16"/>
          <w:szCs w:val="16"/>
        </w:rPr>
      </w:pPr>
      <w:r w:rsidRPr="00C04600">
        <w:rPr>
          <w:b/>
          <w:sz w:val="16"/>
          <w:szCs w:val="16"/>
        </w:rPr>
        <w:t>§3. Those prescripts of statutes established and promulgated by virtue of legislative power are governed by the prescripts of the canons on laws. (See: Canon 2030 &amp; 2031)</w:t>
      </w:r>
    </w:p>
    <w:p w:rsidR="00871492" w:rsidRPr="00871492" w:rsidRDefault="00860FDB" w:rsidP="00C04600">
      <w:pPr>
        <w:rPr>
          <w:b/>
          <w:sz w:val="16"/>
          <w:szCs w:val="16"/>
        </w:rPr>
      </w:pPr>
      <w:r w:rsidRPr="00871492">
        <w:rPr>
          <w:b/>
          <w:sz w:val="16"/>
          <w:szCs w:val="16"/>
        </w:rPr>
        <w:t>Canon</w:t>
      </w:r>
      <w:r w:rsidR="00C000E4">
        <w:rPr>
          <w:b/>
          <w:sz w:val="16"/>
          <w:szCs w:val="16"/>
        </w:rPr>
        <w:t xml:space="preserve"> -</w:t>
      </w:r>
      <w:r w:rsidRPr="00871492">
        <w:rPr>
          <w:b/>
          <w:sz w:val="16"/>
          <w:szCs w:val="16"/>
        </w:rPr>
        <w:t xml:space="preserve"> 2030</w:t>
      </w:r>
      <w:r w:rsidR="00871492">
        <w:rPr>
          <w:sz w:val="16"/>
          <w:szCs w:val="16"/>
        </w:rPr>
        <w:t xml:space="preserve"> </w:t>
      </w:r>
      <w:r w:rsidRPr="00860FDB">
        <w:rPr>
          <w:sz w:val="16"/>
          <w:szCs w:val="16"/>
        </w:rPr>
        <w:t xml:space="preserve"> </w:t>
      </w:r>
      <w:r w:rsidRPr="00871492">
        <w:rPr>
          <w:b/>
          <w:sz w:val="16"/>
          <w:szCs w:val="16"/>
        </w:rPr>
        <w:t>Any political body or aggregate</w:t>
      </w:r>
      <w:r w:rsidRPr="00860FDB">
        <w:rPr>
          <w:sz w:val="16"/>
          <w:szCs w:val="16"/>
        </w:rPr>
        <w:t xml:space="preserve"> known as </w:t>
      </w:r>
      <w:r w:rsidRPr="00871492">
        <w:rPr>
          <w:b/>
          <w:sz w:val="16"/>
          <w:szCs w:val="16"/>
        </w:rPr>
        <w:t>“State”</w:t>
      </w:r>
      <w:r w:rsidRPr="00860FDB">
        <w:rPr>
          <w:sz w:val="16"/>
          <w:szCs w:val="16"/>
        </w:rPr>
        <w:t xml:space="preserve"> is </w:t>
      </w:r>
      <w:r w:rsidRPr="00871492">
        <w:rPr>
          <w:b/>
          <w:sz w:val="16"/>
          <w:szCs w:val="16"/>
        </w:rPr>
        <w:t>by definition</w:t>
      </w:r>
      <w:r w:rsidRPr="00860FDB">
        <w:rPr>
          <w:sz w:val="16"/>
          <w:szCs w:val="16"/>
        </w:rPr>
        <w:t xml:space="preserve"> an </w:t>
      </w:r>
      <w:r w:rsidRPr="00871492">
        <w:rPr>
          <w:b/>
          <w:sz w:val="16"/>
          <w:szCs w:val="16"/>
        </w:rPr>
        <w:t>“Estate”</w:t>
      </w:r>
      <w:r w:rsidRPr="00860FDB">
        <w:rPr>
          <w:sz w:val="16"/>
          <w:szCs w:val="16"/>
        </w:rPr>
        <w:t xml:space="preserve"> and must therefore belong to </w:t>
      </w:r>
      <w:r w:rsidRPr="00871492">
        <w:rPr>
          <w:b/>
          <w:sz w:val="16"/>
          <w:szCs w:val="16"/>
        </w:rPr>
        <w:t>a single Trust Corpus</w:t>
      </w:r>
      <w:r w:rsidRPr="00860FDB">
        <w:rPr>
          <w:sz w:val="16"/>
          <w:szCs w:val="16"/>
        </w:rPr>
        <w:t xml:space="preserve"> or </w:t>
      </w:r>
      <w:r w:rsidRPr="00871492">
        <w:rPr>
          <w:b/>
          <w:sz w:val="16"/>
          <w:szCs w:val="16"/>
        </w:rPr>
        <w:t>legal person</w:t>
      </w:r>
      <w:r w:rsidRPr="00860FDB">
        <w:rPr>
          <w:sz w:val="16"/>
          <w:szCs w:val="16"/>
        </w:rPr>
        <w:t xml:space="preserve"> which itself belongs to a </w:t>
      </w:r>
      <w:r w:rsidRPr="00871492">
        <w:rPr>
          <w:b/>
          <w:sz w:val="16"/>
          <w:szCs w:val="16"/>
        </w:rPr>
        <w:t>Testamentary Trust in accordance to a particular Constitution or Statute as its Deed and Will</w:t>
      </w:r>
      <w:r w:rsidR="00151E54">
        <w:rPr>
          <w:b/>
          <w:sz w:val="16"/>
          <w:szCs w:val="16"/>
        </w:rPr>
        <w:t>.</w:t>
      </w:r>
    </w:p>
    <w:p w:rsidR="00C04600" w:rsidRPr="00871492" w:rsidRDefault="00860FDB" w:rsidP="00C04600">
      <w:pPr>
        <w:rPr>
          <w:b/>
          <w:sz w:val="16"/>
          <w:szCs w:val="16"/>
        </w:rPr>
      </w:pPr>
      <w:r w:rsidRPr="00871492">
        <w:rPr>
          <w:b/>
          <w:sz w:val="16"/>
          <w:szCs w:val="16"/>
        </w:rPr>
        <w:t>Canon</w:t>
      </w:r>
      <w:r w:rsidR="00C000E4">
        <w:rPr>
          <w:b/>
          <w:sz w:val="16"/>
          <w:szCs w:val="16"/>
        </w:rPr>
        <w:t xml:space="preserve"> -</w:t>
      </w:r>
      <w:r w:rsidRPr="00871492">
        <w:rPr>
          <w:b/>
          <w:sz w:val="16"/>
          <w:szCs w:val="16"/>
        </w:rPr>
        <w:t xml:space="preserve"> </w:t>
      </w:r>
      <w:r w:rsidR="00871492" w:rsidRPr="00871492">
        <w:rPr>
          <w:b/>
          <w:sz w:val="16"/>
          <w:szCs w:val="16"/>
        </w:rPr>
        <w:t>2031</w:t>
      </w:r>
      <w:r w:rsidR="00871492">
        <w:rPr>
          <w:sz w:val="16"/>
          <w:szCs w:val="16"/>
        </w:rPr>
        <w:t xml:space="preserve"> </w:t>
      </w:r>
      <w:r w:rsidR="00871492" w:rsidRPr="00871492">
        <w:rPr>
          <w:b/>
          <w:sz w:val="16"/>
          <w:szCs w:val="16"/>
        </w:rPr>
        <w:t>The</w:t>
      </w:r>
      <w:r w:rsidRPr="00860FDB">
        <w:rPr>
          <w:sz w:val="16"/>
          <w:szCs w:val="16"/>
        </w:rPr>
        <w:t xml:space="preserve"> </w:t>
      </w:r>
      <w:r w:rsidRPr="00871492">
        <w:rPr>
          <w:b/>
          <w:sz w:val="16"/>
          <w:szCs w:val="16"/>
        </w:rPr>
        <w:t>granting of Benefits from an Estate to Beneficiaries</w:t>
      </w:r>
      <w:r w:rsidRPr="00860FDB">
        <w:rPr>
          <w:sz w:val="16"/>
          <w:szCs w:val="16"/>
        </w:rPr>
        <w:t xml:space="preserve"> is at the </w:t>
      </w:r>
      <w:r w:rsidRPr="00871492">
        <w:rPr>
          <w:b/>
          <w:sz w:val="16"/>
          <w:szCs w:val="16"/>
        </w:rPr>
        <w:t>discretion of the Executors in accordance with the terms</w:t>
      </w:r>
      <w:r w:rsidRPr="00860FDB">
        <w:rPr>
          <w:sz w:val="16"/>
          <w:szCs w:val="16"/>
        </w:rPr>
        <w:t xml:space="preserve"> of the </w:t>
      </w:r>
      <w:r w:rsidRPr="00871492">
        <w:rPr>
          <w:b/>
          <w:sz w:val="16"/>
          <w:szCs w:val="16"/>
        </w:rPr>
        <w:t>Deed and Will of the Estate</w:t>
      </w:r>
      <w:r w:rsidRPr="00860FDB">
        <w:rPr>
          <w:sz w:val="16"/>
          <w:szCs w:val="16"/>
        </w:rPr>
        <w:t xml:space="preserve">. </w:t>
      </w:r>
      <w:r w:rsidRPr="00871492">
        <w:rPr>
          <w:b/>
          <w:sz w:val="16"/>
          <w:szCs w:val="16"/>
        </w:rPr>
        <w:t>A Beneficiary of an Estate is always the same as a Beneficiary of a Trust</w:t>
      </w:r>
      <w:r w:rsidR="00F31718">
        <w:rPr>
          <w:b/>
          <w:sz w:val="16"/>
          <w:szCs w:val="16"/>
        </w:rPr>
        <w:t xml:space="preserve">. </w:t>
      </w:r>
    </w:p>
    <w:p w:rsidR="000348C0" w:rsidRPr="00E97B4A" w:rsidRDefault="00871492" w:rsidP="002119B4">
      <w:pPr>
        <w:jc w:val="center"/>
        <w:rPr>
          <w:b/>
          <w:sz w:val="16"/>
          <w:szCs w:val="16"/>
        </w:rPr>
      </w:pPr>
      <w:r>
        <w:rPr>
          <w:sz w:val="16"/>
          <w:szCs w:val="16"/>
        </w:rPr>
        <w:t xml:space="preserve">This </w:t>
      </w:r>
      <w:r w:rsidRPr="00857062">
        <w:rPr>
          <w:b/>
          <w:sz w:val="16"/>
          <w:szCs w:val="16"/>
        </w:rPr>
        <w:t>superior court judicial tribunal would point out</w:t>
      </w:r>
      <w:r>
        <w:rPr>
          <w:sz w:val="16"/>
          <w:szCs w:val="16"/>
        </w:rPr>
        <w:t xml:space="preserve"> </w:t>
      </w:r>
      <w:r w:rsidR="00953050">
        <w:rPr>
          <w:sz w:val="16"/>
          <w:szCs w:val="16"/>
        </w:rPr>
        <w:t>the</w:t>
      </w:r>
      <w:r w:rsidR="00485933">
        <w:rPr>
          <w:sz w:val="16"/>
          <w:szCs w:val="16"/>
        </w:rPr>
        <w:t xml:space="preserve"> “Constitution” or</w:t>
      </w:r>
      <w:r w:rsidR="00953050">
        <w:rPr>
          <w:sz w:val="16"/>
          <w:szCs w:val="16"/>
        </w:rPr>
        <w:t xml:space="preserve"> </w:t>
      </w:r>
      <w:r w:rsidR="00953050" w:rsidRPr="00E97B4A">
        <w:rPr>
          <w:b/>
          <w:sz w:val="16"/>
          <w:szCs w:val="16"/>
        </w:rPr>
        <w:t>“statute”</w:t>
      </w:r>
      <w:r w:rsidR="00F31718">
        <w:rPr>
          <w:sz w:val="16"/>
          <w:szCs w:val="16"/>
        </w:rPr>
        <w:t xml:space="preserve"> </w:t>
      </w:r>
      <w:r w:rsidR="00953050">
        <w:rPr>
          <w:sz w:val="16"/>
          <w:szCs w:val="16"/>
        </w:rPr>
        <w:t xml:space="preserve">of importance in this state of California is the </w:t>
      </w:r>
      <w:r w:rsidR="00953050" w:rsidRPr="00485933">
        <w:rPr>
          <w:b/>
          <w:sz w:val="16"/>
          <w:szCs w:val="16"/>
        </w:rPr>
        <w:t>constitution of the “state” of California,</w:t>
      </w:r>
      <w:r w:rsidR="00F31718">
        <w:rPr>
          <w:b/>
          <w:sz w:val="16"/>
          <w:szCs w:val="16"/>
        </w:rPr>
        <w:t xml:space="preserve"> (1849)</w:t>
      </w:r>
      <w:r w:rsidR="00953050">
        <w:rPr>
          <w:sz w:val="16"/>
          <w:szCs w:val="16"/>
        </w:rPr>
        <w:t xml:space="preserve"> and that</w:t>
      </w:r>
      <w:r w:rsidR="00477265">
        <w:rPr>
          <w:sz w:val="16"/>
          <w:szCs w:val="16"/>
        </w:rPr>
        <w:t xml:space="preserve"> of</w:t>
      </w:r>
      <w:r w:rsidR="00953050">
        <w:rPr>
          <w:sz w:val="16"/>
          <w:szCs w:val="16"/>
        </w:rPr>
        <w:t xml:space="preserve"> the </w:t>
      </w:r>
      <w:r w:rsidR="00953050" w:rsidRPr="00E97B4A">
        <w:rPr>
          <w:b/>
          <w:sz w:val="16"/>
          <w:szCs w:val="16"/>
        </w:rPr>
        <w:t>“United States”</w:t>
      </w:r>
      <w:r w:rsidR="00953050">
        <w:rPr>
          <w:sz w:val="16"/>
          <w:szCs w:val="16"/>
        </w:rPr>
        <w:t xml:space="preserve"> the </w:t>
      </w:r>
      <w:r w:rsidR="00485933" w:rsidRPr="009E1805">
        <w:rPr>
          <w:b/>
          <w:sz w:val="16"/>
          <w:szCs w:val="16"/>
        </w:rPr>
        <w:t>“statute’</w:t>
      </w:r>
      <w:r w:rsidR="00485933">
        <w:rPr>
          <w:sz w:val="16"/>
          <w:szCs w:val="16"/>
        </w:rPr>
        <w:t xml:space="preserve"> of importance is; </w:t>
      </w:r>
      <w:r w:rsidR="00485933" w:rsidRPr="00AA0095">
        <w:rPr>
          <w:b/>
          <w:sz w:val="16"/>
          <w:szCs w:val="16"/>
        </w:rPr>
        <w:t>Title 18 U.S.C</w:t>
      </w:r>
      <w:r w:rsidR="00485933">
        <w:rPr>
          <w:b/>
          <w:sz w:val="16"/>
          <w:szCs w:val="16"/>
        </w:rPr>
        <w:t xml:space="preserve">. Section 1623: False declaration before grand jury or court; these together provide the people (Court or courts; all of which are court of record) the inherent power provided by GOD! Through LAW CANON. </w:t>
      </w:r>
    </w:p>
    <w:p w:rsidR="00AC4495" w:rsidRDefault="00AA0095" w:rsidP="002119B4">
      <w:pPr>
        <w:jc w:val="center"/>
        <w:rPr>
          <w:b/>
          <w:sz w:val="16"/>
          <w:szCs w:val="16"/>
        </w:rPr>
      </w:pPr>
      <w:r w:rsidRPr="00AA0095">
        <w:rPr>
          <w:b/>
          <w:sz w:val="16"/>
          <w:szCs w:val="16"/>
        </w:rPr>
        <w:t>The Only tool (Vessel) available</w:t>
      </w:r>
      <w:r w:rsidR="008F0FE4">
        <w:rPr>
          <w:b/>
          <w:sz w:val="16"/>
          <w:szCs w:val="16"/>
        </w:rPr>
        <w:t xml:space="preserve"> for the people,</w:t>
      </w:r>
      <w:r w:rsidRPr="00AA0095">
        <w:rPr>
          <w:b/>
          <w:sz w:val="16"/>
          <w:szCs w:val="16"/>
        </w:rPr>
        <w:t xml:space="preserve"> is the exclusive “PERSON” of the contracting sovereign</w:t>
      </w:r>
      <w:r>
        <w:rPr>
          <w:b/>
          <w:sz w:val="16"/>
          <w:szCs w:val="16"/>
        </w:rPr>
        <w:t xml:space="preserve"> created through a personnel treaty</w:t>
      </w:r>
      <w:r w:rsidR="008F0FE4">
        <w:rPr>
          <w:b/>
          <w:sz w:val="16"/>
          <w:szCs w:val="16"/>
        </w:rPr>
        <w:t xml:space="preserve"> at their</w:t>
      </w:r>
      <w:r>
        <w:rPr>
          <w:b/>
          <w:sz w:val="16"/>
          <w:szCs w:val="16"/>
        </w:rPr>
        <w:t xml:space="preserve"> birth.</w:t>
      </w:r>
      <w:r w:rsidR="005D4AA3">
        <w:rPr>
          <w:b/>
          <w:sz w:val="16"/>
          <w:szCs w:val="16"/>
        </w:rPr>
        <w:t xml:space="preserve"> This to</w:t>
      </w:r>
      <w:r w:rsidR="008F0FE4">
        <w:rPr>
          <w:b/>
          <w:sz w:val="16"/>
          <w:szCs w:val="16"/>
        </w:rPr>
        <w:t>ol of social communication</w:t>
      </w:r>
      <w:r w:rsidR="005D4AA3">
        <w:rPr>
          <w:b/>
          <w:sz w:val="16"/>
          <w:szCs w:val="16"/>
        </w:rPr>
        <w:t xml:space="preserve"> is necessary to communicate with the juridic person</w:t>
      </w:r>
      <w:r w:rsidR="008F0FE4">
        <w:rPr>
          <w:b/>
          <w:sz w:val="16"/>
          <w:szCs w:val="16"/>
        </w:rPr>
        <w:t xml:space="preserve"> (government</w:t>
      </w:r>
      <w:r w:rsidR="00151E54">
        <w:rPr>
          <w:b/>
          <w:sz w:val="16"/>
          <w:szCs w:val="16"/>
        </w:rPr>
        <w:t>al</w:t>
      </w:r>
      <w:r w:rsidR="008F0FE4">
        <w:rPr>
          <w:b/>
          <w:sz w:val="16"/>
          <w:szCs w:val="16"/>
        </w:rPr>
        <w:t xml:space="preserve"> entity)</w:t>
      </w:r>
      <w:r w:rsidR="005D4AA3">
        <w:rPr>
          <w:b/>
          <w:sz w:val="16"/>
          <w:szCs w:val="16"/>
        </w:rPr>
        <w:t xml:space="preserve"> in the state with the </w:t>
      </w:r>
      <w:r w:rsidR="005D4AA3" w:rsidRPr="005D4AA3">
        <w:rPr>
          <w:b/>
          <w:sz w:val="16"/>
          <w:szCs w:val="16"/>
        </w:rPr>
        <w:t>discretion</w:t>
      </w:r>
      <w:r w:rsidR="005D4AA3">
        <w:rPr>
          <w:b/>
          <w:sz w:val="16"/>
          <w:szCs w:val="16"/>
        </w:rPr>
        <w:t xml:space="preserve"> </w:t>
      </w:r>
      <w:r w:rsidR="008F0FE4">
        <w:rPr>
          <w:b/>
          <w:sz w:val="16"/>
          <w:szCs w:val="16"/>
        </w:rPr>
        <w:t xml:space="preserve">to avoid any confusion with the (TWIN) Dead Legal “PERSON” which must be avoided </w:t>
      </w:r>
      <w:r w:rsidR="00AC4495">
        <w:rPr>
          <w:b/>
          <w:sz w:val="16"/>
          <w:szCs w:val="16"/>
        </w:rPr>
        <w:t>to preserve the chastity of the consecrated “Person”.</w:t>
      </w:r>
    </w:p>
    <w:p w:rsidR="00AC4495" w:rsidRPr="00D80284" w:rsidRDefault="00AC4495" w:rsidP="00AC4495">
      <w:pPr>
        <w:rPr>
          <w:b/>
          <w:sz w:val="16"/>
          <w:szCs w:val="16"/>
        </w:rPr>
      </w:pPr>
      <w:r w:rsidRPr="00AC4495">
        <w:rPr>
          <w:b/>
          <w:sz w:val="16"/>
          <w:szCs w:val="16"/>
        </w:rPr>
        <w:t>Canon</w:t>
      </w:r>
      <w:r w:rsidR="00C000E4">
        <w:rPr>
          <w:b/>
          <w:sz w:val="16"/>
          <w:szCs w:val="16"/>
        </w:rPr>
        <w:t xml:space="preserve"> -</w:t>
      </w:r>
      <w:r w:rsidRPr="00AC4495">
        <w:rPr>
          <w:b/>
          <w:sz w:val="16"/>
          <w:szCs w:val="16"/>
        </w:rPr>
        <w:t xml:space="preserve"> 666 </w:t>
      </w:r>
      <w:r w:rsidRPr="00AC4495">
        <w:rPr>
          <w:sz w:val="16"/>
          <w:szCs w:val="16"/>
        </w:rPr>
        <w:t xml:space="preserve">In the use of </w:t>
      </w:r>
      <w:r w:rsidRPr="00AC4495">
        <w:rPr>
          <w:b/>
          <w:sz w:val="16"/>
          <w:szCs w:val="16"/>
        </w:rPr>
        <w:t>means of social communication</w:t>
      </w:r>
      <w:r w:rsidRPr="00AC4495">
        <w:rPr>
          <w:sz w:val="16"/>
          <w:szCs w:val="16"/>
        </w:rPr>
        <w:t xml:space="preserve">, </w:t>
      </w:r>
      <w:r w:rsidRPr="00AC4495">
        <w:rPr>
          <w:b/>
          <w:sz w:val="16"/>
          <w:szCs w:val="16"/>
        </w:rPr>
        <w:t>necessary discretion is to be observed</w:t>
      </w:r>
      <w:r w:rsidRPr="00AC4495">
        <w:rPr>
          <w:sz w:val="16"/>
          <w:szCs w:val="16"/>
        </w:rPr>
        <w:t xml:space="preserve"> and those things are </w:t>
      </w:r>
      <w:r w:rsidRPr="00AC4495">
        <w:rPr>
          <w:b/>
          <w:sz w:val="16"/>
          <w:szCs w:val="16"/>
        </w:rPr>
        <w:t>to be avoided</w:t>
      </w:r>
      <w:r w:rsidRPr="00AC4495">
        <w:rPr>
          <w:sz w:val="16"/>
          <w:szCs w:val="16"/>
        </w:rPr>
        <w:t xml:space="preserve"> which are </w:t>
      </w:r>
      <w:r w:rsidRPr="00AC4495">
        <w:rPr>
          <w:b/>
          <w:sz w:val="16"/>
          <w:szCs w:val="16"/>
        </w:rPr>
        <w:t>harmful to one’s vocation</w:t>
      </w:r>
      <w:r w:rsidRPr="00AC4495">
        <w:rPr>
          <w:sz w:val="16"/>
          <w:szCs w:val="16"/>
        </w:rPr>
        <w:t xml:space="preserve"> and </w:t>
      </w:r>
      <w:r w:rsidRPr="00AC4495">
        <w:rPr>
          <w:b/>
          <w:sz w:val="16"/>
          <w:szCs w:val="16"/>
        </w:rPr>
        <w:t>dangerous to the chastity of a consecrated person.</w:t>
      </w:r>
      <w:r w:rsidRPr="00AC4495">
        <w:rPr>
          <w:sz w:val="16"/>
          <w:szCs w:val="16"/>
        </w:rPr>
        <w:t xml:space="preserve"> </w:t>
      </w:r>
      <w:r w:rsidR="0037470A" w:rsidRPr="00D80284">
        <w:rPr>
          <w:b/>
          <w:sz w:val="16"/>
          <w:szCs w:val="16"/>
        </w:rPr>
        <w:t>(Any</w:t>
      </w:r>
      <w:r w:rsidRPr="00D80284">
        <w:rPr>
          <w:b/>
          <w:sz w:val="16"/>
          <w:szCs w:val="16"/>
        </w:rPr>
        <w:t xml:space="preserve"> Confusion</w:t>
      </w:r>
      <w:r w:rsidR="0037470A">
        <w:rPr>
          <w:b/>
          <w:sz w:val="16"/>
          <w:szCs w:val="16"/>
        </w:rPr>
        <w:t xml:space="preserve"> must be avoided</w:t>
      </w:r>
      <w:r w:rsidRPr="00D80284">
        <w:rPr>
          <w:b/>
          <w:sz w:val="16"/>
          <w:szCs w:val="16"/>
        </w:rPr>
        <w:t xml:space="preserve"> between the dead legal “PERSON” and the exclusive “PERSON” of the contracting sovereigns</w:t>
      </w:r>
      <w:r w:rsidR="00D80284" w:rsidRPr="00D80284">
        <w:rPr>
          <w:b/>
          <w:sz w:val="16"/>
          <w:szCs w:val="16"/>
        </w:rPr>
        <w:t>, through Personal treaty, Canon 1, &amp; 3,</w:t>
      </w:r>
      <w:r w:rsidR="0037470A">
        <w:rPr>
          <w:b/>
          <w:sz w:val="16"/>
          <w:szCs w:val="16"/>
        </w:rPr>
        <w:t xml:space="preserve"> Canon 94 &amp; 95,</w:t>
      </w:r>
      <w:r w:rsidR="00D80284" w:rsidRPr="00D80284">
        <w:rPr>
          <w:b/>
          <w:sz w:val="16"/>
          <w:szCs w:val="16"/>
        </w:rPr>
        <w:t xml:space="preserve"> Canon 96, Canon 97, Canon 2030, &amp; 2031, &amp; 2057</w:t>
      </w:r>
      <w:r w:rsidR="0037470A">
        <w:rPr>
          <w:b/>
          <w:sz w:val="16"/>
          <w:szCs w:val="16"/>
        </w:rPr>
        <w:t xml:space="preserve"> to preserve the chastity of the consecrated person</w:t>
      </w:r>
      <w:r w:rsidR="00D80284" w:rsidRPr="00D80284">
        <w:rPr>
          <w:b/>
          <w:sz w:val="16"/>
          <w:szCs w:val="16"/>
        </w:rPr>
        <w:t xml:space="preserve">)   </w:t>
      </w:r>
      <w:r w:rsidRPr="00D80284">
        <w:rPr>
          <w:b/>
          <w:sz w:val="16"/>
          <w:szCs w:val="16"/>
        </w:rPr>
        <w:t xml:space="preserve"> </w:t>
      </w:r>
    </w:p>
    <w:p w:rsidR="00E422ED" w:rsidRPr="00AC4495" w:rsidRDefault="005D4AA3" w:rsidP="00AC4495">
      <w:pPr>
        <w:rPr>
          <w:b/>
          <w:sz w:val="16"/>
          <w:szCs w:val="16"/>
        </w:rPr>
      </w:pPr>
      <w:r w:rsidRPr="005D4AA3">
        <w:rPr>
          <w:b/>
          <w:sz w:val="16"/>
          <w:szCs w:val="16"/>
        </w:rPr>
        <w:lastRenderedPageBreak/>
        <w:t>Personal treaties relate exclusively to the "persons" of the "contracting sovereigns",</w:t>
      </w:r>
      <w:r w:rsidRPr="005D4AA3">
        <w:rPr>
          <w:sz w:val="16"/>
          <w:szCs w:val="16"/>
        </w:rPr>
        <w:t xml:space="preserve"> such as family </w:t>
      </w:r>
      <w:r w:rsidRPr="0037470A">
        <w:rPr>
          <w:b/>
          <w:sz w:val="16"/>
          <w:szCs w:val="16"/>
        </w:rPr>
        <w:t>alliances, and treaties</w:t>
      </w:r>
      <w:r w:rsidRPr="005D4AA3">
        <w:rPr>
          <w:sz w:val="16"/>
          <w:szCs w:val="16"/>
        </w:rPr>
        <w:t xml:space="preserve"> guaranteeing the throne to a particular sovereign and his family. As they relate to the </w:t>
      </w:r>
      <w:r w:rsidRPr="009E1805">
        <w:rPr>
          <w:b/>
          <w:sz w:val="16"/>
          <w:szCs w:val="16"/>
        </w:rPr>
        <w:t xml:space="preserve">"persons", </w:t>
      </w:r>
      <w:r w:rsidRPr="005D4AA3">
        <w:rPr>
          <w:sz w:val="16"/>
          <w:szCs w:val="16"/>
        </w:rPr>
        <w:t>they expire of course on the death of the sovereign or the extinction of his family</w:t>
      </w:r>
      <w:r w:rsidRPr="005D4AA3">
        <w:rPr>
          <w:b/>
          <w:sz w:val="16"/>
          <w:szCs w:val="16"/>
        </w:rPr>
        <w:t>.</w:t>
      </w:r>
      <w:r w:rsidRPr="005D4AA3">
        <w:rPr>
          <w:b/>
        </w:rPr>
        <w:t xml:space="preserve"> </w:t>
      </w:r>
      <w:r w:rsidRPr="005D4AA3">
        <w:rPr>
          <w:b/>
          <w:sz w:val="16"/>
          <w:szCs w:val="16"/>
        </w:rPr>
        <w:t>BLACKS LAW 4th edition Pg. 1674</w:t>
      </w:r>
      <w:r w:rsidRPr="005D4AA3">
        <w:rPr>
          <w:sz w:val="16"/>
          <w:szCs w:val="16"/>
        </w:rPr>
        <w:t xml:space="preserve"> </w:t>
      </w:r>
      <w:r w:rsidR="00AA0095" w:rsidRPr="005D4AA3">
        <w:rPr>
          <w:sz w:val="16"/>
          <w:szCs w:val="16"/>
        </w:rPr>
        <w:t xml:space="preserve">    </w:t>
      </w:r>
    </w:p>
    <w:p w:rsidR="00AA0095" w:rsidRPr="00AA0095" w:rsidRDefault="00AA0095" w:rsidP="005D4AA3">
      <w:pPr>
        <w:rPr>
          <w:sz w:val="16"/>
          <w:szCs w:val="16"/>
        </w:rPr>
      </w:pPr>
      <w:r w:rsidRPr="00AA0095">
        <w:rPr>
          <w:b/>
          <w:sz w:val="16"/>
          <w:szCs w:val="16"/>
        </w:rPr>
        <w:t>Canon 96</w:t>
      </w:r>
      <w:r w:rsidRPr="00AA0095">
        <w:rPr>
          <w:sz w:val="16"/>
          <w:szCs w:val="16"/>
        </w:rPr>
        <w:t xml:space="preserve"> By baptism </w:t>
      </w:r>
      <w:r w:rsidRPr="005D4AA3">
        <w:rPr>
          <w:b/>
          <w:sz w:val="16"/>
          <w:szCs w:val="16"/>
        </w:rPr>
        <w:t>one is incorporated</w:t>
      </w:r>
      <w:r w:rsidRPr="00AA0095">
        <w:rPr>
          <w:sz w:val="16"/>
          <w:szCs w:val="16"/>
        </w:rPr>
        <w:t xml:space="preserve"> into the </w:t>
      </w:r>
      <w:r w:rsidRPr="005D4AA3">
        <w:rPr>
          <w:b/>
          <w:sz w:val="16"/>
          <w:szCs w:val="16"/>
        </w:rPr>
        <w:t>Church</w:t>
      </w:r>
      <w:r w:rsidRPr="00AA0095">
        <w:rPr>
          <w:sz w:val="16"/>
          <w:szCs w:val="16"/>
        </w:rPr>
        <w:t xml:space="preserve"> of Christ </w:t>
      </w:r>
      <w:r w:rsidRPr="005D4AA3">
        <w:rPr>
          <w:b/>
          <w:sz w:val="16"/>
          <w:szCs w:val="16"/>
        </w:rPr>
        <w:t xml:space="preserve">and is constituted a </w:t>
      </w:r>
      <w:r w:rsidR="005D4AA3" w:rsidRPr="005D4AA3">
        <w:rPr>
          <w:b/>
          <w:sz w:val="16"/>
          <w:szCs w:val="16"/>
        </w:rPr>
        <w:t>“</w:t>
      </w:r>
      <w:r w:rsidRPr="005D4AA3">
        <w:rPr>
          <w:b/>
          <w:sz w:val="16"/>
          <w:szCs w:val="16"/>
        </w:rPr>
        <w:t>person</w:t>
      </w:r>
      <w:r w:rsidR="005D4AA3" w:rsidRPr="005D4AA3">
        <w:rPr>
          <w:b/>
          <w:sz w:val="16"/>
          <w:szCs w:val="16"/>
        </w:rPr>
        <w:t>”</w:t>
      </w:r>
      <w:r w:rsidRPr="00AA0095">
        <w:rPr>
          <w:sz w:val="16"/>
          <w:szCs w:val="16"/>
        </w:rPr>
        <w:t xml:space="preserve"> in it with the </w:t>
      </w:r>
      <w:r w:rsidRPr="005D4AA3">
        <w:rPr>
          <w:b/>
          <w:sz w:val="16"/>
          <w:szCs w:val="16"/>
        </w:rPr>
        <w:t>duties and rights</w:t>
      </w:r>
      <w:r w:rsidRPr="00AA0095">
        <w:rPr>
          <w:sz w:val="16"/>
          <w:szCs w:val="16"/>
        </w:rPr>
        <w:t xml:space="preserve"> which are proper to Christians in keeping with their condition, insofar as they are in ecclesiastical communion and unless a legitimately issued sanction stands in the way.</w:t>
      </w:r>
    </w:p>
    <w:p w:rsidR="00E422ED" w:rsidRDefault="00AA0095" w:rsidP="00AA0095">
      <w:pPr>
        <w:rPr>
          <w:b/>
          <w:sz w:val="16"/>
          <w:szCs w:val="16"/>
        </w:rPr>
      </w:pPr>
      <w:r w:rsidRPr="00AA0095">
        <w:rPr>
          <w:b/>
          <w:sz w:val="16"/>
          <w:szCs w:val="16"/>
        </w:rPr>
        <w:t>Canon 97 §1</w:t>
      </w:r>
      <w:r w:rsidRPr="005D4AA3">
        <w:rPr>
          <w:b/>
          <w:sz w:val="16"/>
          <w:szCs w:val="16"/>
        </w:rPr>
        <w:t>. A person who has completed the eighteenth year</w:t>
      </w:r>
      <w:r w:rsidRPr="00AA0095">
        <w:rPr>
          <w:sz w:val="16"/>
          <w:szCs w:val="16"/>
        </w:rPr>
        <w:t xml:space="preserve"> of age has reached majority; below this age, a person is a minor</w:t>
      </w:r>
      <w:r w:rsidRPr="005D4AA3">
        <w:rPr>
          <w:b/>
          <w:sz w:val="16"/>
          <w:szCs w:val="16"/>
        </w:rPr>
        <w:t>. §2.</w:t>
      </w:r>
      <w:r w:rsidRPr="00AA0095">
        <w:rPr>
          <w:sz w:val="16"/>
          <w:szCs w:val="16"/>
        </w:rPr>
        <w:t xml:space="preserve"> A minor before the completion of the seventh year is called an infant and is considered not responsible for </w:t>
      </w:r>
      <w:r w:rsidRPr="005D4AA3">
        <w:rPr>
          <w:b/>
          <w:sz w:val="16"/>
          <w:szCs w:val="16"/>
        </w:rPr>
        <w:t xml:space="preserve">oneself (non </w:t>
      </w:r>
      <w:r w:rsidR="005D4AA3" w:rsidRPr="005D4AA3">
        <w:rPr>
          <w:b/>
          <w:sz w:val="16"/>
          <w:szCs w:val="16"/>
        </w:rPr>
        <w:t>Sui</w:t>
      </w:r>
      <w:r w:rsidRPr="005D4AA3">
        <w:rPr>
          <w:b/>
          <w:sz w:val="16"/>
          <w:szCs w:val="16"/>
        </w:rPr>
        <w:t xml:space="preserve"> compos).</w:t>
      </w:r>
      <w:r w:rsidRPr="00AA0095">
        <w:rPr>
          <w:sz w:val="16"/>
          <w:szCs w:val="16"/>
        </w:rPr>
        <w:t xml:space="preserve"> With the completion of the seventh year, however, a minor is </w:t>
      </w:r>
      <w:r w:rsidRPr="005D4AA3">
        <w:rPr>
          <w:b/>
          <w:sz w:val="16"/>
          <w:szCs w:val="16"/>
        </w:rPr>
        <w:t>presumed to have the use of reason.</w:t>
      </w:r>
    </w:p>
    <w:p w:rsidR="0037470A" w:rsidRPr="009B7AA8" w:rsidRDefault="0037470A" w:rsidP="00AA0095">
      <w:pPr>
        <w:rPr>
          <w:b/>
          <w:sz w:val="16"/>
          <w:szCs w:val="16"/>
        </w:rPr>
      </w:pPr>
      <w:r w:rsidRPr="009B7AA8">
        <w:rPr>
          <w:sz w:val="16"/>
          <w:szCs w:val="16"/>
        </w:rPr>
        <w:t xml:space="preserve">This </w:t>
      </w:r>
      <w:r w:rsidRPr="00212AC7">
        <w:rPr>
          <w:b/>
          <w:sz w:val="16"/>
          <w:szCs w:val="16"/>
        </w:rPr>
        <w:t>Superior Court Judicial Tribunal</w:t>
      </w:r>
      <w:r w:rsidRPr="009B7AA8">
        <w:rPr>
          <w:sz w:val="16"/>
          <w:szCs w:val="16"/>
        </w:rPr>
        <w:t xml:space="preserve"> would point out that the </w:t>
      </w:r>
      <w:r w:rsidR="009B7AA8" w:rsidRPr="009B7AA8">
        <w:rPr>
          <w:b/>
          <w:sz w:val="16"/>
          <w:szCs w:val="16"/>
        </w:rPr>
        <w:t>“</w:t>
      </w:r>
      <w:r w:rsidRPr="009B7AA8">
        <w:rPr>
          <w:b/>
          <w:sz w:val="16"/>
          <w:szCs w:val="16"/>
        </w:rPr>
        <w:t>government</w:t>
      </w:r>
      <w:r w:rsidR="009B7AA8" w:rsidRPr="009B7AA8">
        <w:rPr>
          <w:b/>
          <w:sz w:val="16"/>
          <w:szCs w:val="16"/>
        </w:rPr>
        <w:t>al</w:t>
      </w:r>
      <w:r w:rsidRPr="009B7AA8">
        <w:rPr>
          <w:b/>
          <w:sz w:val="16"/>
          <w:szCs w:val="16"/>
        </w:rPr>
        <w:t xml:space="preserve"> entity</w:t>
      </w:r>
      <w:r w:rsidR="009B7AA8" w:rsidRPr="009B7AA8">
        <w:rPr>
          <w:b/>
          <w:sz w:val="16"/>
          <w:szCs w:val="16"/>
        </w:rPr>
        <w:t>” (juridic “Person”)</w:t>
      </w:r>
      <w:r w:rsidRPr="009B7AA8">
        <w:rPr>
          <w:sz w:val="16"/>
          <w:szCs w:val="16"/>
        </w:rPr>
        <w:t xml:space="preserve"> itself is sanctioned and prohibited from </w:t>
      </w:r>
      <w:r w:rsidR="009B7AA8" w:rsidRPr="009B7AA8">
        <w:rPr>
          <w:sz w:val="16"/>
          <w:szCs w:val="16"/>
        </w:rPr>
        <w:t xml:space="preserve">specific operational performance. Through the enactment of </w:t>
      </w:r>
      <w:r w:rsidR="009B7AA8" w:rsidRPr="009B7AA8">
        <w:rPr>
          <w:b/>
          <w:sz w:val="16"/>
          <w:szCs w:val="16"/>
        </w:rPr>
        <w:t>public law – 83 -591 on August 16, 1954,</w:t>
      </w:r>
      <w:r w:rsidR="009B7AA8" w:rsidRPr="009B7AA8">
        <w:rPr>
          <w:sz w:val="16"/>
          <w:szCs w:val="16"/>
        </w:rPr>
        <w:t xml:space="preserve"> with the specific reference </w:t>
      </w:r>
      <w:r w:rsidR="009B7AA8" w:rsidRPr="009B7AA8">
        <w:rPr>
          <w:b/>
          <w:sz w:val="16"/>
          <w:szCs w:val="16"/>
        </w:rPr>
        <w:t xml:space="preserve">to Title 26 USC; Section 7806; </w:t>
      </w:r>
      <w:r w:rsidR="009B7AA8">
        <w:rPr>
          <w:b/>
          <w:sz w:val="16"/>
          <w:szCs w:val="16"/>
        </w:rPr>
        <w:t>see above</w:t>
      </w:r>
      <w:r w:rsidR="009B7AA8" w:rsidRPr="00C02E9B">
        <w:rPr>
          <w:sz w:val="16"/>
          <w:szCs w:val="16"/>
        </w:rPr>
        <w:t xml:space="preserve">;. Any </w:t>
      </w:r>
      <w:r w:rsidR="009B7AA8" w:rsidRPr="00C02E9B">
        <w:rPr>
          <w:b/>
          <w:sz w:val="16"/>
          <w:szCs w:val="16"/>
        </w:rPr>
        <w:t>confusion on the points illustrated herein between “Person” (Dead legal) or “Person” of the contracting sovereigns</w:t>
      </w:r>
      <w:r w:rsidR="009B7AA8" w:rsidRPr="00C02E9B">
        <w:rPr>
          <w:sz w:val="16"/>
          <w:szCs w:val="16"/>
        </w:rPr>
        <w:t xml:space="preserve"> emanating from </w:t>
      </w:r>
      <w:r w:rsidR="009B7AA8" w:rsidRPr="00C02E9B">
        <w:rPr>
          <w:b/>
          <w:sz w:val="16"/>
          <w:szCs w:val="16"/>
        </w:rPr>
        <w:t>a juridic person is a breach</w:t>
      </w:r>
      <w:r w:rsidR="00212AC7" w:rsidRPr="00C02E9B">
        <w:rPr>
          <w:b/>
          <w:sz w:val="16"/>
          <w:szCs w:val="16"/>
        </w:rPr>
        <w:t xml:space="preserve"> Canon 2017 </w:t>
      </w:r>
      <w:r w:rsidR="00212AC7" w:rsidRPr="00C02E9B">
        <w:rPr>
          <w:sz w:val="16"/>
          <w:szCs w:val="16"/>
        </w:rPr>
        <w:t xml:space="preserve">the assertion of </w:t>
      </w:r>
      <w:r w:rsidR="00212AC7" w:rsidRPr="00C02E9B">
        <w:rPr>
          <w:b/>
          <w:sz w:val="16"/>
          <w:szCs w:val="16"/>
        </w:rPr>
        <w:t>inferior rights over Superior Rights</w:t>
      </w:r>
      <w:r w:rsidR="00212AC7" w:rsidRPr="00C02E9B">
        <w:rPr>
          <w:sz w:val="16"/>
          <w:szCs w:val="16"/>
        </w:rPr>
        <w:t xml:space="preserve"> and that inferior juridic person or inferior person has consented and accepted, the pursuit of maximum punishment and penalty </w:t>
      </w:r>
      <w:r w:rsidR="00212AC7" w:rsidRPr="00C02E9B">
        <w:rPr>
          <w:b/>
          <w:sz w:val="16"/>
          <w:szCs w:val="16"/>
        </w:rPr>
        <w:t>(REMEDY)</w:t>
      </w:r>
      <w:r w:rsidR="00212AC7" w:rsidRPr="00C02E9B">
        <w:rPr>
          <w:sz w:val="16"/>
          <w:szCs w:val="16"/>
        </w:rPr>
        <w:t xml:space="preserve"> rewarded to the damaged party. </w:t>
      </w:r>
      <w:r w:rsidR="0024577A" w:rsidRPr="00C02E9B">
        <w:rPr>
          <w:sz w:val="16"/>
          <w:szCs w:val="16"/>
        </w:rPr>
        <w:t xml:space="preserve"> Clearly there is </w:t>
      </w:r>
      <w:r w:rsidR="0024577A" w:rsidRPr="00C02E9B">
        <w:rPr>
          <w:b/>
          <w:sz w:val="16"/>
          <w:szCs w:val="16"/>
        </w:rPr>
        <w:t>NO</w:t>
      </w:r>
      <w:r w:rsidR="0024577A" w:rsidRPr="00C02E9B">
        <w:rPr>
          <w:sz w:val="16"/>
          <w:szCs w:val="16"/>
        </w:rPr>
        <w:t xml:space="preserve"> operational administration of </w:t>
      </w:r>
      <w:r w:rsidR="0024577A" w:rsidRPr="00C02E9B">
        <w:rPr>
          <w:b/>
          <w:sz w:val="16"/>
          <w:szCs w:val="16"/>
        </w:rPr>
        <w:t>the (DEAD) legal “PERSON</w:t>
      </w:r>
      <w:r w:rsidR="0024577A" w:rsidRPr="00C02E9B">
        <w:rPr>
          <w:sz w:val="16"/>
          <w:szCs w:val="16"/>
        </w:rPr>
        <w:t xml:space="preserve">” whether </w:t>
      </w:r>
      <w:r w:rsidR="0024577A" w:rsidRPr="00C02E9B">
        <w:rPr>
          <w:b/>
          <w:sz w:val="16"/>
          <w:szCs w:val="16"/>
        </w:rPr>
        <w:t>legislative, judicial, executive, administrative, ministerial or executive</w:t>
      </w:r>
      <w:r w:rsidR="003A65DA" w:rsidRPr="00C02E9B">
        <w:rPr>
          <w:b/>
          <w:sz w:val="16"/>
          <w:szCs w:val="16"/>
        </w:rPr>
        <w:t xml:space="preserve"> emanating from an inferior juridic</w:t>
      </w:r>
      <w:r w:rsidR="003A65DA" w:rsidRPr="00C02E9B">
        <w:rPr>
          <w:sz w:val="16"/>
          <w:szCs w:val="16"/>
        </w:rPr>
        <w:t xml:space="preserve"> “PERSON” or Inferior “person” this would be a </w:t>
      </w:r>
      <w:r w:rsidR="003A65DA" w:rsidRPr="00BD3BC4">
        <w:rPr>
          <w:b/>
          <w:sz w:val="16"/>
          <w:szCs w:val="16"/>
        </w:rPr>
        <w:t>violation of superior rights</w:t>
      </w:r>
      <w:r w:rsidR="003A65DA" w:rsidRPr="00C02E9B">
        <w:rPr>
          <w:sz w:val="16"/>
          <w:szCs w:val="16"/>
        </w:rPr>
        <w:t xml:space="preserve">, outside of </w:t>
      </w:r>
      <w:r w:rsidR="003A65DA" w:rsidRPr="00C02E9B">
        <w:rPr>
          <w:b/>
          <w:sz w:val="16"/>
          <w:szCs w:val="16"/>
        </w:rPr>
        <w:t>LAW,</w:t>
      </w:r>
      <w:r w:rsidR="003A65DA" w:rsidRPr="00C02E9B">
        <w:rPr>
          <w:sz w:val="16"/>
          <w:szCs w:val="16"/>
        </w:rPr>
        <w:t xml:space="preserve"> and </w:t>
      </w:r>
      <w:r w:rsidR="003A65DA" w:rsidRPr="00BD3BC4">
        <w:rPr>
          <w:b/>
          <w:sz w:val="16"/>
          <w:szCs w:val="16"/>
        </w:rPr>
        <w:t>not an approved custom</w:t>
      </w:r>
      <w:r w:rsidR="003A65DA" w:rsidRPr="00C02E9B">
        <w:rPr>
          <w:sz w:val="16"/>
          <w:szCs w:val="16"/>
        </w:rPr>
        <w:t xml:space="preserve">. All of which </w:t>
      </w:r>
      <w:r w:rsidR="00DF44C9" w:rsidRPr="00BD3BC4">
        <w:rPr>
          <w:b/>
          <w:sz w:val="16"/>
          <w:szCs w:val="16"/>
        </w:rPr>
        <w:t>would void any</w:t>
      </w:r>
      <w:r w:rsidR="00DF44C9" w:rsidRPr="00BD3BC4">
        <w:rPr>
          <w:sz w:val="16"/>
          <w:szCs w:val="16"/>
        </w:rPr>
        <w:t xml:space="preserve"> administration, communications</w:t>
      </w:r>
      <w:r w:rsidR="00DF44C9" w:rsidRPr="00C02E9B">
        <w:rPr>
          <w:sz w:val="16"/>
          <w:szCs w:val="16"/>
        </w:rPr>
        <w:t xml:space="preserve"> between the people and the governmental entity through </w:t>
      </w:r>
      <w:r w:rsidR="00DF44C9" w:rsidRPr="00C02E9B">
        <w:rPr>
          <w:b/>
          <w:sz w:val="16"/>
          <w:szCs w:val="16"/>
        </w:rPr>
        <w:t>the (DEAD) legal “PERSON</w:t>
      </w:r>
      <w:r w:rsidR="00DF44C9" w:rsidRPr="00C02E9B">
        <w:rPr>
          <w:sz w:val="16"/>
          <w:szCs w:val="16"/>
        </w:rPr>
        <w:t>”</w:t>
      </w:r>
      <w:r w:rsidR="002A6713" w:rsidRPr="00C02E9B">
        <w:rPr>
          <w:sz w:val="16"/>
          <w:szCs w:val="16"/>
        </w:rPr>
        <w:t xml:space="preserve"> and force majeure on the </w:t>
      </w:r>
      <w:r w:rsidR="002A6713" w:rsidRPr="00C02E9B">
        <w:rPr>
          <w:b/>
          <w:sz w:val="16"/>
          <w:szCs w:val="16"/>
        </w:rPr>
        <w:t>(DEAD) legal “PERSON” in a dead legal system</w:t>
      </w:r>
      <w:r w:rsidR="002A6713" w:rsidRPr="00C02E9B">
        <w:rPr>
          <w:sz w:val="16"/>
          <w:szCs w:val="16"/>
        </w:rPr>
        <w:t>. Which leaves a</w:t>
      </w:r>
      <w:r w:rsidR="00DF44C9" w:rsidRPr="00C02E9B">
        <w:rPr>
          <w:sz w:val="16"/>
          <w:szCs w:val="16"/>
        </w:rPr>
        <w:t xml:space="preserve"> court of record and</w:t>
      </w:r>
      <w:r w:rsidR="002A6713" w:rsidRPr="00C02E9B">
        <w:rPr>
          <w:sz w:val="16"/>
          <w:szCs w:val="16"/>
        </w:rPr>
        <w:t xml:space="preserve"> the independent Judicial tribunal/Special Master</w:t>
      </w:r>
      <w:r w:rsidR="00DF44C9" w:rsidRPr="00C02E9B">
        <w:rPr>
          <w:sz w:val="16"/>
          <w:szCs w:val="16"/>
        </w:rPr>
        <w:t xml:space="preserve"> the </w:t>
      </w:r>
      <w:r w:rsidR="00DF44C9" w:rsidRPr="00C02E9B">
        <w:rPr>
          <w:b/>
          <w:sz w:val="16"/>
          <w:szCs w:val="16"/>
        </w:rPr>
        <w:t>“person”</w:t>
      </w:r>
      <w:r w:rsidR="00DF44C9" w:rsidRPr="00C02E9B">
        <w:rPr>
          <w:sz w:val="16"/>
          <w:szCs w:val="16"/>
        </w:rPr>
        <w:t xml:space="preserve"> of the contracting sovereigns in any administration, communications (Decree Divine LAW) to a </w:t>
      </w:r>
      <w:r w:rsidR="00DF44C9" w:rsidRPr="00C02E9B">
        <w:rPr>
          <w:b/>
          <w:sz w:val="16"/>
          <w:szCs w:val="16"/>
        </w:rPr>
        <w:t>“person”</w:t>
      </w:r>
      <w:r w:rsidR="00DF44C9" w:rsidRPr="00C02E9B">
        <w:rPr>
          <w:sz w:val="16"/>
          <w:szCs w:val="16"/>
        </w:rPr>
        <w:t xml:space="preserve"> of the </w:t>
      </w:r>
      <w:r w:rsidR="00DF44C9" w:rsidRPr="00C02E9B">
        <w:rPr>
          <w:b/>
          <w:sz w:val="16"/>
          <w:szCs w:val="16"/>
        </w:rPr>
        <w:t>magistrate, sheriff, policy officer, clerk, agent, executive, inferior juridic person</w:t>
      </w:r>
      <w:r w:rsidR="00DF44C9" w:rsidRPr="00C02E9B">
        <w:rPr>
          <w:sz w:val="16"/>
          <w:szCs w:val="16"/>
        </w:rPr>
        <w:t xml:space="preserve">, </w:t>
      </w:r>
      <w:r w:rsidR="00FB3952" w:rsidRPr="00BD3BC4">
        <w:rPr>
          <w:b/>
          <w:sz w:val="16"/>
          <w:szCs w:val="16"/>
        </w:rPr>
        <w:t>(agency</w:t>
      </w:r>
      <w:r w:rsidR="00FB3952" w:rsidRPr="00C02E9B">
        <w:rPr>
          <w:sz w:val="16"/>
          <w:szCs w:val="16"/>
        </w:rPr>
        <w:t>) personnel.  The only Court or Agency (forum) available</w:t>
      </w:r>
      <w:r w:rsidR="002A6713" w:rsidRPr="00C02E9B">
        <w:rPr>
          <w:sz w:val="16"/>
          <w:szCs w:val="16"/>
        </w:rPr>
        <w:t xml:space="preserve"> and </w:t>
      </w:r>
      <w:r w:rsidR="002A6713" w:rsidRPr="00C02E9B">
        <w:rPr>
          <w:b/>
          <w:sz w:val="16"/>
          <w:szCs w:val="16"/>
        </w:rPr>
        <w:t>operational in LAW</w:t>
      </w:r>
      <w:r w:rsidR="00FB3952" w:rsidRPr="00C02E9B">
        <w:rPr>
          <w:sz w:val="16"/>
          <w:szCs w:val="16"/>
        </w:rPr>
        <w:t xml:space="preserve"> any other form is </w:t>
      </w:r>
      <w:r w:rsidR="00FB3952" w:rsidRPr="00C02E9B">
        <w:rPr>
          <w:b/>
          <w:sz w:val="16"/>
          <w:szCs w:val="16"/>
        </w:rPr>
        <w:t>an inferior juridic person or inferior person</w:t>
      </w:r>
      <w:r w:rsidR="00FB3952" w:rsidRPr="00C02E9B">
        <w:rPr>
          <w:sz w:val="16"/>
          <w:szCs w:val="16"/>
        </w:rPr>
        <w:t xml:space="preserve">. </w:t>
      </w:r>
      <w:r w:rsidR="002A6713" w:rsidRPr="00C02E9B">
        <w:rPr>
          <w:sz w:val="16"/>
          <w:szCs w:val="16"/>
        </w:rPr>
        <w:t xml:space="preserve">(Any other form is </w:t>
      </w:r>
      <w:r w:rsidR="002A6713" w:rsidRPr="00C02E9B">
        <w:rPr>
          <w:b/>
          <w:sz w:val="16"/>
          <w:szCs w:val="16"/>
        </w:rPr>
        <w:t>PIRACY &amp; PIRVATEERING</w:t>
      </w:r>
      <w:r w:rsidR="002A6713" w:rsidRPr="00C02E9B">
        <w:rPr>
          <w:sz w:val="16"/>
          <w:szCs w:val="16"/>
        </w:rPr>
        <w:t xml:space="preserve"> see </w:t>
      </w:r>
      <w:r w:rsidR="00C000E4" w:rsidRPr="00C02E9B">
        <w:rPr>
          <w:sz w:val="16"/>
          <w:szCs w:val="16"/>
        </w:rPr>
        <w:t>below :</w:t>
      </w:r>
      <w:r w:rsidR="002A6713" w:rsidRPr="00C02E9B">
        <w:rPr>
          <w:sz w:val="16"/>
          <w:szCs w:val="16"/>
        </w:rPr>
        <w:t>)</w:t>
      </w:r>
      <w:r w:rsidR="00FB3952">
        <w:rPr>
          <w:b/>
          <w:sz w:val="16"/>
          <w:szCs w:val="16"/>
        </w:rPr>
        <w:t xml:space="preserve">  </w:t>
      </w:r>
      <w:r w:rsidR="00DF44C9">
        <w:rPr>
          <w:b/>
          <w:sz w:val="16"/>
          <w:szCs w:val="16"/>
        </w:rPr>
        <w:t xml:space="preserve">    </w:t>
      </w:r>
    </w:p>
    <w:p w:rsidR="00FB3952" w:rsidRPr="00FB3952" w:rsidRDefault="00FB3952" w:rsidP="00FB3952">
      <w:pPr>
        <w:rPr>
          <w:sz w:val="16"/>
          <w:szCs w:val="16"/>
        </w:rPr>
      </w:pPr>
      <w:r w:rsidRPr="00FB3952">
        <w:rPr>
          <w:sz w:val="16"/>
          <w:szCs w:val="16"/>
        </w:rPr>
        <w:t xml:space="preserve">The </w:t>
      </w:r>
      <w:r w:rsidRPr="00ED4A98">
        <w:rPr>
          <w:b/>
          <w:sz w:val="16"/>
          <w:szCs w:val="16"/>
        </w:rPr>
        <w:t>process</w:t>
      </w:r>
      <w:r w:rsidRPr="00FB3952">
        <w:rPr>
          <w:sz w:val="16"/>
          <w:szCs w:val="16"/>
        </w:rPr>
        <w:t xml:space="preserve"> for </w:t>
      </w:r>
      <w:r w:rsidRPr="00FB3952">
        <w:rPr>
          <w:b/>
          <w:sz w:val="16"/>
          <w:szCs w:val="16"/>
        </w:rPr>
        <w:t>ANY ADMINISTRATIVE ACT</w:t>
      </w:r>
      <w:r w:rsidRPr="00FB3952">
        <w:rPr>
          <w:sz w:val="16"/>
          <w:szCs w:val="16"/>
        </w:rPr>
        <w:t xml:space="preserve"> a motion,</w:t>
      </w:r>
      <w:r>
        <w:rPr>
          <w:sz w:val="16"/>
          <w:szCs w:val="16"/>
        </w:rPr>
        <w:t xml:space="preserve"> a ticket,</w:t>
      </w:r>
      <w:r w:rsidRPr="00FB3952">
        <w:rPr>
          <w:sz w:val="16"/>
          <w:szCs w:val="16"/>
        </w:rPr>
        <w:t xml:space="preserve"> a summons, a warrant, a </w:t>
      </w:r>
      <w:r w:rsidRPr="00BD3BC4">
        <w:rPr>
          <w:b/>
          <w:sz w:val="16"/>
          <w:szCs w:val="16"/>
        </w:rPr>
        <w:t>(default)</w:t>
      </w:r>
      <w:r w:rsidRPr="00FB3952">
        <w:rPr>
          <w:sz w:val="16"/>
          <w:szCs w:val="16"/>
        </w:rPr>
        <w:t xml:space="preserve"> Judgement for remedy funding, a ruling,</w:t>
      </w:r>
      <w:r w:rsidR="00F651AC">
        <w:rPr>
          <w:sz w:val="16"/>
          <w:szCs w:val="16"/>
        </w:rPr>
        <w:t xml:space="preserve"> a </w:t>
      </w:r>
      <w:r w:rsidR="00F651AC" w:rsidRPr="00C000E4">
        <w:rPr>
          <w:b/>
          <w:sz w:val="16"/>
          <w:szCs w:val="16"/>
        </w:rPr>
        <w:t>financial contractual agreement (BOE)</w:t>
      </w:r>
      <w:r w:rsidR="00F651AC">
        <w:rPr>
          <w:sz w:val="16"/>
          <w:szCs w:val="16"/>
        </w:rPr>
        <w:t xml:space="preserve"> a bill or proposition,</w:t>
      </w:r>
      <w:r w:rsidR="0061146B">
        <w:rPr>
          <w:sz w:val="16"/>
          <w:szCs w:val="16"/>
        </w:rPr>
        <w:t xml:space="preserve"> and </w:t>
      </w:r>
      <w:r w:rsidR="0061146B" w:rsidRPr="00C000E4">
        <w:rPr>
          <w:b/>
          <w:sz w:val="16"/>
          <w:szCs w:val="16"/>
        </w:rPr>
        <w:t>any legislative or executive act</w:t>
      </w:r>
      <w:r w:rsidR="00F651AC">
        <w:rPr>
          <w:sz w:val="16"/>
          <w:szCs w:val="16"/>
        </w:rPr>
        <w:t xml:space="preserve"> </w:t>
      </w:r>
      <w:r w:rsidRPr="00FB3952">
        <w:rPr>
          <w:sz w:val="16"/>
          <w:szCs w:val="16"/>
        </w:rPr>
        <w:t xml:space="preserve">must be </w:t>
      </w:r>
      <w:r w:rsidRPr="00ED4A98">
        <w:rPr>
          <w:b/>
          <w:sz w:val="16"/>
          <w:szCs w:val="16"/>
        </w:rPr>
        <w:t>processed in a court of LAW.</w:t>
      </w:r>
      <w:r w:rsidRPr="00FB3952">
        <w:rPr>
          <w:sz w:val="16"/>
          <w:szCs w:val="16"/>
        </w:rPr>
        <w:t xml:space="preserve"> Any other forum is </w:t>
      </w:r>
      <w:r w:rsidRPr="00ED4A98">
        <w:rPr>
          <w:b/>
          <w:sz w:val="16"/>
          <w:szCs w:val="16"/>
        </w:rPr>
        <w:t>outside of law Canon</w:t>
      </w:r>
      <w:r w:rsidRPr="00FB3952">
        <w:rPr>
          <w:sz w:val="16"/>
          <w:szCs w:val="16"/>
        </w:rPr>
        <w:t xml:space="preserve"> and is a clear breach </w:t>
      </w:r>
      <w:r w:rsidRPr="00ED4A98">
        <w:rPr>
          <w:b/>
          <w:sz w:val="16"/>
          <w:szCs w:val="16"/>
        </w:rPr>
        <w:t>Canon 4, (rights violation</w:t>
      </w:r>
      <w:r w:rsidRPr="00FB3952">
        <w:rPr>
          <w:sz w:val="16"/>
          <w:szCs w:val="16"/>
        </w:rPr>
        <w:t xml:space="preserve">) and </w:t>
      </w:r>
      <w:r w:rsidRPr="00ED4A98">
        <w:rPr>
          <w:b/>
          <w:sz w:val="16"/>
          <w:szCs w:val="16"/>
        </w:rPr>
        <w:t>Canon 26</w:t>
      </w:r>
      <w:r w:rsidRPr="00FB3952">
        <w:rPr>
          <w:sz w:val="16"/>
          <w:szCs w:val="16"/>
        </w:rPr>
        <w:t xml:space="preserve"> </w:t>
      </w:r>
      <w:r w:rsidRPr="00ED4A98">
        <w:rPr>
          <w:b/>
          <w:sz w:val="16"/>
          <w:szCs w:val="16"/>
        </w:rPr>
        <w:t>(Outside of Law Canon</w:t>
      </w:r>
      <w:r w:rsidRPr="00FB3952">
        <w:rPr>
          <w:sz w:val="16"/>
          <w:szCs w:val="16"/>
        </w:rPr>
        <w:t xml:space="preserve">) and </w:t>
      </w:r>
      <w:r w:rsidRPr="00ED4A98">
        <w:rPr>
          <w:b/>
          <w:sz w:val="16"/>
          <w:szCs w:val="16"/>
        </w:rPr>
        <w:t>Canon 24 (Custom contrary to divine Law)</w:t>
      </w:r>
      <w:r w:rsidRPr="00FB3952">
        <w:rPr>
          <w:sz w:val="16"/>
          <w:szCs w:val="16"/>
        </w:rPr>
        <w:t xml:space="preserve"> and </w:t>
      </w:r>
      <w:r w:rsidRPr="00ED4A98">
        <w:rPr>
          <w:b/>
          <w:sz w:val="16"/>
          <w:szCs w:val="16"/>
        </w:rPr>
        <w:t>Canon 2017 (The administrator (judge) has accepted and</w:t>
      </w:r>
      <w:r w:rsidRPr="00FB3952">
        <w:rPr>
          <w:sz w:val="16"/>
          <w:szCs w:val="16"/>
        </w:rPr>
        <w:t xml:space="preserve"> </w:t>
      </w:r>
      <w:r w:rsidRPr="00ED4A98">
        <w:rPr>
          <w:b/>
          <w:sz w:val="16"/>
          <w:szCs w:val="16"/>
        </w:rPr>
        <w:t>consented)</w:t>
      </w:r>
      <w:r w:rsidRPr="00FB3952">
        <w:rPr>
          <w:sz w:val="16"/>
          <w:szCs w:val="16"/>
        </w:rPr>
        <w:t xml:space="preserve"> any agent, officer, administrator, clerk, judge, sheriff, by asserting inferior rights over superior rights, this </w:t>
      </w:r>
      <w:r w:rsidRPr="00ED4A98">
        <w:rPr>
          <w:b/>
          <w:sz w:val="16"/>
          <w:szCs w:val="16"/>
        </w:rPr>
        <w:t>action commits him/her</w:t>
      </w:r>
      <w:r w:rsidRPr="00FB3952">
        <w:rPr>
          <w:sz w:val="16"/>
          <w:szCs w:val="16"/>
        </w:rPr>
        <w:t xml:space="preserve"> to the </w:t>
      </w:r>
      <w:r w:rsidRPr="00ED4A98">
        <w:rPr>
          <w:b/>
          <w:sz w:val="16"/>
          <w:szCs w:val="16"/>
        </w:rPr>
        <w:t>full liability of his/hers actions</w:t>
      </w:r>
      <w:r w:rsidRPr="00FB3952">
        <w:rPr>
          <w:sz w:val="16"/>
          <w:szCs w:val="16"/>
        </w:rPr>
        <w:t xml:space="preserve"> including the pursuit of maximum punishment </w:t>
      </w:r>
      <w:r w:rsidRPr="00ED4A98">
        <w:rPr>
          <w:b/>
          <w:sz w:val="16"/>
          <w:szCs w:val="16"/>
        </w:rPr>
        <w:t>and penalty (remedy) rewarded to the damaged party.</w:t>
      </w:r>
      <w:r w:rsidRPr="00FB3952">
        <w:rPr>
          <w:sz w:val="16"/>
          <w:szCs w:val="16"/>
        </w:rPr>
        <w:t xml:space="preserve">    </w:t>
      </w:r>
    </w:p>
    <w:p w:rsidR="00FB3952" w:rsidRPr="00FB3952" w:rsidRDefault="00FB3952" w:rsidP="00FB3952">
      <w:pPr>
        <w:rPr>
          <w:sz w:val="16"/>
          <w:szCs w:val="16"/>
        </w:rPr>
      </w:pPr>
      <w:r w:rsidRPr="00FB3952">
        <w:rPr>
          <w:b/>
          <w:sz w:val="16"/>
          <w:szCs w:val="16"/>
        </w:rPr>
        <w:t>Canon - 38</w:t>
      </w:r>
      <w:r w:rsidRPr="00FB3952">
        <w:rPr>
          <w:sz w:val="16"/>
          <w:szCs w:val="16"/>
        </w:rPr>
        <w:t xml:space="preserve"> An </w:t>
      </w:r>
      <w:r w:rsidRPr="00FB3952">
        <w:rPr>
          <w:b/>
          <w:sz w:val="16"/>
          <w:szCs w:val="16"/>
        </w:rPr>
        <w:t>administrative</w:t>
      </w:r>
      <w:r w:rsidRPr="00FB3952">
        <w:rPr>
          <w:sz w:val="16"/>
          <w:szCs w:val="16"/>
        </w:rPr>
        <w:t xml:space="preserve"> act</w:t>
      </w:r>
      <w:r w:rsidRPr="00FB3952">
        <w:rPr>
          <w:b/>
          <w:sz w:val="16"/>
          <w:szCs w:val="16"/>
        </w:rPr>
        <w:t>, even if it is a rescript</w:t>
      </w:r>
      <w:r w:rsidRPr="00FB3952">
        <w:rPr>
          <w:sz w:val="16"/>
          <w:szCs w:val="16"/>
        </w:rPr>
        <w:t xml:space="preserve"> given </w:t>
      </w:r>
      <w:r w:rsidRPr="00FB3952">
        <w:rPr>
          <w:b/>
          <w:sz w:val="16"/>
          <w:szCs w:val="16"/>
        </w:rPr>
        <w:t>motu proprio</w:t>
      </w:r>
      <w:r w:rsidRPr="00FB3952">
        <w:rPr>
          <w:sz w:val="16"/>
          <w:szCs w:val="16"/>
        </w:rPr>
        <w:t xml:space="preserve">, lacks effect insofar as </w:t>
      </w:r>
      <w:r w:rsidRPr="00ED4A98">
        <w:rPr>
          <w:b/>
          <w:sz w:val="16"/>
          <w:szCs w:val="16"/>
        </w:rPr>
        <w:t>it injures the acquired right of another</w:t>
      </w:r>
      <w:r w:rsidRPr="00FB3952">
        <w:rPr>
          <w:sz w:val="16"/>
          <w:szCs w:val="16"/>
        </w:rPr>
        <w:t xml:space="preserve"> or is </w:t>
      </w:r>
      <w:r w:rsidRPr="00ED4A98">
        <w:rPr>
          <w:b/>
          <w:sz w:val="16"/>
          <w:szCs w:val="16"/>
        </w:rPr>
        <w:t>contrary to a law</w:t>
      </w:r>
      <w:r w:rsidRPr="00FB3952">
        <w:rPr>
          <w:sz w:val="16"/>
          <w:szCs w:val="16"/>
        </w:rPr>
        <w:t xml:space="preserve"> or </w:t>
      </w:r>
      <w:r w:rsidRPr="00ED4A98">
        <w:rPr>
          <w:b/>
          <w:sz w:val="16"/>
          <w:szCs w:val="16"/>
        </w:rPr>
        <w:t>approved custom</w:t>
      </w:r>
      <w:r w:rsidRPr="00FB3952">
        <w:rPr>
          <w:sz w:val="16"/>
          <w:szCs w:val="16"/>
        </w:rPr>
        <w:t xml:space="preserve">, unless the competent authority has expressly added a </w:t>
      </w:r>
      <w:r w:rsidRPr="00ED4A98">
        <w:rPr>
          <w:b/>
          <w:sz w:val="16"/>
          <w:szCs w:val="16"/>
        </w:rPr>
        <w:t>derogating clause.</w:t>
      </w:r>
      <w:r w:rsidRPr="00FB3952">
        <w:rPr>
          <w:sz w:val="16"/>
          <w:szCs w:val="16"/>
        </w:rPr>
        <w:t xml:space="preserve"> </w:t>
      </w:r>
    </w:p>
    <w:p w:rsidR="00FB3952" w:rsidRPr="00FB3952" w:rsidRDefault="00FB3952" w:rsidP="00FB3952">
      <w:pPr>
        <w:rPr>
          <w:sz w:val="16"/>
          <w:szCs w:val="16"/>
        </w:rPr>
      </w:pPr>
      <w:r w:rsidRPr="00FB3952">
        <w:rPr>
          <w:b/>
          <w:sz w:val="16"/>
          <w:szCs w:val="16"/>
        </w:rPr>
        <w:t>Canon - 39</w:t>
      </w:r>
      <w:r w:rsidRPr="00FB3952">
        <w:rPr>
          <w:sz w:val="16"/>
          <w:szCs w:val="16"/>
        </w:rPr>
        <w:t xml:space="preserve"> Conditions in </w:t>
      </w:r>
      <w:r w:rsidRPr="00FB3952">
        <w:rPr>
          <w:b/>
          <w:sz w:val="16"/>
          <w:szCs w:val="16"/>
        </w:rPr>
        <w:t>an administrative act are considered added for validity only</w:t>
      </w:r>
      <w:r w:rsidRPr="00FB3952">
        <w:rPr>
          <w:sz w:val="16"/>
          <w:szCs w:val="16"/>
        </w:rPr>
        <w:t xml:space="preserve"> when they are expressed by the particles </w:t>
      </w:r>
      <w:r w:rsidRPr="00FB3952">
        <w:rPr>
          <w:b/>
          <w:sz w:val="16"/>
          <w:szCs w:val="16"/>
        </w:rPr>
        <w:t>if (si),</w:t>
      </w:r>
      <w:r w:rsidRPr="00FB3952">
        <w:rPr>
          <w:sz w:val="16"/>
          <w:szCs w:val="16"/>
        </w:rPr>
        <w:t xml:space="preserve"> unless </w:t>
      </w:r>
      <w:r w:rsidRPr="00FB3952">
        <w:rPr>
          <w:b/>
          <w:sz w:val="16"/>
          <w:szCs w:val="16"/>
        </w:rPr>
        <w:t>(nisi),</w:t>
      </w:r>
      <w:r w:rsidRPr="00FB3952">
        <w:rPr>
          <w:sz w:val="16"/>
          <w:szCs w:val="16"/>
        </w:rPr>
        <w:t xml:space="preserve"> or provided that </w:t>
      </w:r>
      <w:r w:rsidRPr="00FB3952">
        <w:rPr>
          <w:b/>
          <w:sz w:val="16"/>
          <w:szCs w:val="16"/>
        </w:rPr>
        <w:t>(dummodo).</w:t>
      </w:r>
    </w:p>
    <w:p w:rsidR="00FB3952" w:rsidRPr="00FB3952" w:rsidRDefault="00FB3952" w:rsidP="00FB3952">
      <w:pPr>
        <w:rPr>
          <w:sz w:val="16"/>
          <w:szCs w:val="16"/>
        </w:rPr>
      </w:pPr>
      <w:r w:rsidRPr="00FB3952">
        <w:rPr>
          <w:b/>
          <w:sz w:val="16"/>
          <w:szCs w:val="16"/>
        </w:rPr>
        <w:t>Canon - 40</w:t>
      </w:r>
      <w:r w:rsidRPr="00FB3952">
        <w:rPr>
          <w:sz w:val="16"/>
          <w:szCs w:val="16"/>
        </w:rPr>
        <w:t xml:space="preserve"> The executor of </w:t>
      </w:r>
      <w:r w:rsidRPr="00ED4A98">
        <w:rPr>
          <w:b/>
          <w:sz w:val="16"/>
          <w:szCs w:val="16"/>
        </w:rPr>
        <w:t>any administrative act invalidly carries</w:t>
      </w:r>
      <w:r w:rsidRPr="00FB3952">
        <w:rPr>
          <w:sz w:val="16"/>
          <w:szCs w:val="16"/>
        </w:rPr>
        <w:t xml:space="preserve"> out his or her function before receiving </w:t>
      </w:r>
      <w:r w:rsidRPr="00ED4A98">
        <w:rPr>
          <w:b/>
          <w:sz w:val="16"/>
          <w:szCs w:val="16"/>
        </w:rPr>
        <w:t>the relevant letter</w:t>
      </w:r>
      <w:r w:rsidRPr="00FB3952">
        <w:rPr>
          <w:sz w:val="16"/>
          <w:szCs w:val="16"/>
        </w:rPr>
        <w:t xml:space="preserve"> and verifying its authenticity and integrity, </w:t>
      </w:r>
      <w:r w:rsidRPr="00ED4A98">
        <w:rPr>
          <w:b/>
          <w:sz w:val="16"/>
          <w:szCs w:val="16"/>
        </w:rPr>
        <w:t>unless previous notice of the letter</w:t>
      </w:r>
      <w:r w:rsidRPr="00FB3952">
        <w:rPr>
          <w:sz w:val="16"/>
          <w:szCs w:val="16"/>
        </w:rPr>
        <w:t xml:space="preserve"> had been communicated to the </w:t>
      </w:r>
      <w:r w:rsidRPr="00ED4A98">
        <w:rPr>
          <w:b/>
          <w:sz w:val="16"/>
          <w:szCs w:val="16"/>
        </w:rPr>
        <w:t>executor by authority</w:t>
      </w:r>
      <w:r w:rsidR="002A6713">
        <w:rPr>
          <w:sz w:val="16"/>
          <w:szCs w:val="16"/>
        </w:rPr>
        <w:t xml:space="preserve"> of the one who issued the act.  </w:t>
      </w:r>
      <w:r w:rsidRPr="00FB3952">
        <w:rPr>
          <w:b/>
          <w:sz w:val="16"/>
          <w:szCs w:val="16"/>
        </w:rPr>
        <w:t>Canon</w:t>
      </w:r>
      <w:r w:rsidR="00C000E4">
        <w:rPr>
          <w:b/>
          <w:sz w:val="16"/>
          <w:szCs w:val="16"/>
        </w:rPr>
        <w:t xml:space="preserve"> -</w:t>
      </w:r>
      <w:r w:rsidRPr="00FB3952">
        <w:rPr>
          <w:b/>
          <w:sz w:val="16"/>
          <w:szCs w:val="16"/>
        </w:rPr>
        <w:t xml:space="preserve"> 33 §1</w:t>
      </w:r>
      <w:r w:rsidRPr="00FB3952">
        <w:rPr>
          <w:sz w:val="16"/>
          <w:szCs w:val="16"/>
        </w:rPr>
        <w:t xml:space="preserve">. </w:t>
      </w:r>
      <w:r w:rsidRPr="00ED4A98">
        <w:rPr>
          <w:b/>
          <w:sz w:val="16"/>
          <w:szCs w:val="16"/>
        </w:rPr>
        <w:t>General executory decrees</w:t>
      </w:r>
      <w:r w:rsidRPr="00FB3952">
        <w:rPr>
          <w:sz w:val="16"/>
          <w:szCs w:val="16"/>
        </w:rPr>
        <w:t xml:space="preserve">, even if they </w:t>
      </w:r>
      <w:r w:rsidRPr="0061146B">
        <w:rPr>
          <w:b/>
          <w:sz w:val="16"/>
          <w:szCs w:val="16"/>
        </w:rPr>
        <w:t>are issued in directories</w:t>
      </w:r>
      <w:r w:rsidRPr="00FB3952">
        <w:rPr>
          <w:sz w:val="16"/>
          <w:szCs w:val="16"/>
        </w:rPr>
        <w:t xml:space="preserve"> or in </w:t>
      </w:r>
      <w:r w:rsidRPr="0061146B">
        <w:rPr>
          <w:b/>
          <w:sz w:val="16"/>
          <w:szCs w:val="16"/>
        </w:rPr>
        <w:t>documents of another name</w:t>
      </w:r>
      <w:r w:rsidRPr="00FB3952">
        <w:rPr>
          <w:sz w:val="16"/>
          <w:szCs w:val="16"/>
        </w:rPr>
        <w:t xml:space="preserve">, do not derogate </w:t>
      </w:r>
      <w:r w:rsidRPr="0061146B">
        <w:rPr>
          <w:b/>
          <w:sz w:val="16"/>
          <w:szCs w:val="16"/>
        </w:rPr>
        <w:t>from laws,</w:t>
      </w:r>
      <w:r w:rsidRPr="00FB3952">
        <w:rPr>
          <w:sz w:val="16"/>
          <w:szCs w:val="16"/>
        </w:rPr>
        <w:t xml:space="preserve"> and their </w:t>
      </w:r>
      <w:r w:rsidRPr="0061146B">
        <w:rPr>
          <w:b/>
          <w:sz w:val="16"/>
          <w:szCs w:val="16"/>
        </w:rPr>
        <w:t>prescripts which are contrary to laws lack all force</w:t>
      </w:r>
      <w:r w:rsidRPr="00FB3952">
        <w:rPr>
          <w:sz w:val="16"/>
          <w:szCs w:val="16"/>
        </w:rPr>
        <w:t xml:space="preserve">. </w:t>
      </w:r>
      <w:r w:rsidRPr="0061146B">
        <w:rPr>
          <w:b/>
          <w:sz w:val="16"/>
          <w:szCs w:val="16"/>
        </w:rPr>
        <w:t>§2</w:t>
      </w:r>
      <w:r w:rsidRPr="00FB3952">
        <w:rPr>
          <w:sz w:val="16"/>
          <w:szCs w:val="16"/>
        </w:rPr>
        <w:t xml:space="preserve">. Such decrees cease to have force by </w:t>
      </w:r>
      <w:r w:rsidRPr="0061146B">
        <w:rPr>
          <w:b/>
          <w:sz w:val="16"/>
          <w:szCs w:val="16"/>
        </w:rPr>
        <w:t>explicit or implicit revocation</w:t>
      </w:r>
      <w:r w:rsidRPr="00FB3952">
        <w:rPr>
          <w:sz w:val="16"/>
          <w:szCs w:val="16"/>
        </w:rPr>
        <w:t xml:space="preserve"> made by </w:t>
      </w:r>
      <w:r w:rsidRPr="0061146B">
        <w:rPr>
          <w:b/>
          <w:sz w:val="16"/>
          <w:szCs w:val="16"/>
        </w:rPr>
        <w:t>competent authority</w:t>
      </w:r>
      <w:r w:rsidRPr="00FB3952">
        <w:rPr>
          <w:sz w:val="16"/>
          <w:szCs w:val="16"/>
        </w:rPr>
        <w:t xml:space="preserve"> as well as by </w:t>
      </w:r>
      <w:r w:rsidRPr="0061146B">
        <w:rPr>
          <w:b/>
          <w:sz w:val="16"/>
          <w:szCs w:val="16"/>
        </w:rPr>
        <w:t>"cessation"</w:t>
      </w:r>
      <w:r w:rsidRPr="00FB3952">
        <w:rPr>
          <w:sz w:val="16"/>
          <w:szCs w:val="16"/>
        </w:rPr>
        <w:t xml:space="preserve"> of the law for </w:t>
      </w:r>
      <w:r w:rsidRPr="0061146B">
        <w:rPr>
          <w:b/>
          <w:sz w:val="16"/>
          <w:szCs w:val="16"/>
        </w:rPr>
        <w:t>whose execution they were given</w:t>
      </w:r>
      <w:r w:rsidRPr="00FB3952">
        <w:rPr>
          <w:sz w:val="16"/>
          <w:szCs w:val="16"/>
        </w:rPr>
        <w:t xml:space="preserve">. They do not, however, cease when the </w:t>
      </w:r>
      <w:r w:rsidRPr="0061146B">
        <w:rPr>
          <w:b/>
          <w:sz w:val="16"/>
          <w:szCs w:val="16"/>
        </w:rPr>
        <w:t>authority of the one who established them expires unless</w:t>
      </w:r>
      <w:r w:rsidRPr="00FB3952">
        <w:rPr>
          <w:sz w:val="16"/>
          <w:szCs w:val="16"/>
        </w:rPr>
        <w:t xml:space="preserve"> the </w:t>
      </w:r>
      <w:r w:rsidRPr="0061146B">
        <w:rPr>
          <w:b/>
          <w:sz w:val="16"/>
          <w:szCs w:val="16"/>
        </w:rPr>
        <w:t xml:space="preserve">contrary </w:t>
      </w:r>
      <w:r w:rsidRPr="00FB3952">
        <w:rPr>
          <w:sz w:val="16"/>
          <w:szCs w:val="16"/>
        </w:rPr>
        <w:t xml:space="preserve">is </w:t>
      </w:r>
      <w:r w:rsidRPr="0061146B">
        <w:rPr>
          <w:b/>
          <w:sz w:val="16"/>
          <w:szCs w:val="16"/>
        </w:rPr>
        <w:t>expressly provided</w:t>
      </w:r>
      <w:r w:rsidRPr="00FB3952">
        <w:rPr>
          <w:sz w:val="16"/>
          <w:szCs w:val="16"/>
        </w:rPr>
        <w:t>.</w:t>
      </w:r>
    </w:p>
    <w:p w:rsidR="00FB3952" w:rsidRPr="00F01462" w:rsidRDefault="00FB3952" w:rsidP="00FB3952">
      <w:pPr>
        <w:rPr>
          <w:b/>
          <w:sz w:val="16"/>
          <w:szCs w:val="16"/>
        </w:rPr>
      </w:pPr>
      <w:r w:rsidRPr="00C02E9B">
        <w:rPr>
          <w:b/>
          <w:sz w:val="16"/>
          <w:szCs w:val="16"/>
        </w:rPr>
        <w:t>That</w:t>
      </w:r>
      <w:r w:rsidRPr="00FB3952">
        <w:rPr>
          <w:sz w:val="16"/>
          <w:szCs w:val="16"/>
        </w:rPr>
        <w:t xml:space="preserve"> would be a </w:t>
      </w:r>
      <w:r w:rsidRPr="0061146B">
        <w:rPr>
          <w:b/>
          <w:sz w:val="16"/>
          <w:szCs w:val="16"/>
        </w:rPr>
        <w:t>(NOTICE IN LAW)</w:t>
      </w:r>
      <w:r w:rsidRPr="00FB3952">
        <w:rPr>
          <w:sz w:val="16"/>
          <w:szCs w:val="16"/>
        </w:rPr>
        <w:t xml:space="preserve"> created in a </w:t>
      </w:r>
      <w:r w:rsidRPr="00C02E9B">
        <w:rPr>
          <w:b/>
          <w:sz w:val="16"/>
          <w:szCs w:val="16"/>
        </w:rPr>
        <w:t>court of record</w:t>
      </w:r>
      <w:r w:rsidRPr="00FB3952">
        <w:rPr>
          <w:sz w:val="16"/>
          <w:szCs w:val="16"/>
        </w:rPr>
        <w:t xml:space="preserve"> by </w:t>
      </w:r>
      <w:r w:rsidRPr="0061146B">
        <w:rPr>
          <w:b/>
          <w:sz w:val="16"/>
          <w:szCs w:val="16"/>
        </w:rPr>
        <w:t>the (Judicial Tribunal/ Special Master – Competent authority)</w:t>
      </w:r>
      <w:r w:rsidRPr="00FB3952">
        <w:rPr>
          <w:sz w:val="16"/>
          <w:szCs w:val="16"/>
        </w:rPr>
        <w:t xml:space="preserve"> in a superior </w:t>
      </w:r>
      <w:r w:rsidRPr="00F01462">
        <w:rPr>
          <w:b/>
          <w:sz w:val="16"/>
          <w:szCs w:val="16"/>
        </w:rPr>
        <w:t>court speaking to the executor (administrator- judge)</w:t>
      </w:r>
      <w:r w:rsidRPr="00FB3952">
        <w:rPr>
          <w:sz w:val="16"/>
          <w:szCs w:val="16"/>
        </w:rPr>
        <w:t xml:space="preserve"> this leaves no room for any error in an administrative act. Which includes a warrant, court order, summons</w:t>
      </w:r>
      <w:r w:rsidRPr="00C02E9B">
        <w:rPr>
          <w:b/>
          <w:sz w:val="16"/>
          <w:szCs w:val="16"/>
        </w:rPr>
        <w:t>, (Default) judgement (Remedy: See Canon 2057)</w:t>
      </w:r>
      <w:r w:rsidRPr="00FB3952">
        <w:rPr>
          <w:sz w:val="16"/>
          <w:szCs w:val="16"/>
        </w:rPr>
        <w:t xml:space="preserve"> for anything, </w:t>
      </w:r>
      <w:r w:rsidRPr="00C02E9B">
        <w:rPr>
          <w:b/>
          <w:sz w:val="16"/>
          <w:szCs w:val="16"/>
        </w:rPr>
        <w:t>(?????)</w:t>
      </w:r>
      <w:r w:rsidRPr="00FB3952">
        <w:rPr>
          <w:sz w:val="16"/>
          <w:szCs w:val="16"/>
        </w:rPr>
        <w:t xml:space="preserve"> there is no legitimate reason in</w:t>
      </w:r>
      <w:r w:rsidRPr="00C02E9B">
        <w:rPr>
          <w:b/>
          <w:sz w:val="16"/>
          <w:szCs w:val="16"/>
        </w:rPr>
        <w:t xml:space="preserve"> LAW</w:t>
      </w:r>
      <w:r w:rsidRPr="00FB3952">
        <w:rPr>
          <w:sz w:val="16"/>
          <w:szCs w:val="16"/>
        </w:rPr>
        <w:t xml:space="preserve"> to see the judge without a </w:t>
      </w:r>
      <w:r w:rsidRPr="00C02E9B">
        <w:rPr>
          <w:b/>
          <w:sz w:val="16"/>
          <w:szCs w:val="16"/>
        </w:rPr>
        <w:t>court (damaged party) period</w:t>
      </w:r>
      <w:r w:rsidRPr="00FB3952">
        <w:rPr>
          <w:sz w:val="16"/>
          <w:szCs w:val="16"/>
        </w:rPr>
        <w:t>………………………</w:t>
      </w:r>
      <w:r w:rsidRPr="00F01462">
        <w:rPr>
          <w:b/>
          <w:sz w:val="16"/>
          <w:szCs w:val="16"/>
        </w:rPr>
        <w:t>THAT IS PIRACY &amp; PRIVATEERING…………..FRUAD ON A COURT OF RECORD, SEDITION ON THE PEOPLE OF THE REPUBLIC, MISPRISON OF TREASON, AND FALSE DECLARATION BEFORE A GRAND JURY OR CO</w:t>
      </w:r>
      <w:r w:rsidR="00E20979">
        <w:rPr>
          <w:b/>
          <w:sz w:val="16"/>
          <w:szCs w:val="16"/>
        </w:rPr>
        <w:t xml:space="preserve">URT! PERIOD! (HIGH TREASON)!!! </w:t>
      </w:r>
      <w:r w:rsidRPr="00F01462">
        <w:rPr>
          <w:b/>
          <w:sz w:val="16"/>
          <w:szCs w:val="16"/>
        </w:rPr>
        <w:t xml:space="preserve">Total penalty fee per “PERSON” = $ 3,750,000.00 Million Dollars U.S. </w:t>
      </w:r>
    </w:p>
    <w:p w:rsidR="00FB3952" w:rsidRPr="0095768A" w:rsidRDefault="00FB3952" w:rsidP="00FB3952">
      <w:pPr>
        <w:rPr>
          <w:b/>
          <w:sz w:val="16"/>
          <w:szCs w:val="16"/>
        </w:rPr>
      </w:pPr>
      <w:r w:rsidRPr="00FB3952">
        <w:rPr>
          <w:b/>
          <w:sz w:val="16"/>
          <w:szCs w:val="16"/>
        </w:rPr>
        <w:t>Definition:</w:t>
      </w:r>
      <w:r w:rsidRPr="00FB3952">
        <w:rPr>
          <w:sz w:val="16"/>
          <w:szCs w:val="16"/>
        </w:rPr>
        <w:t xml:space="preserve"> </w:t>
      </w:r>
      <w:r w:rsidRPr="00F01462">
        <w:rPr>
          <w:b/>
          <w:sz w:val="16"/>
          <w:szCs w:val="16"/>
        </w:rPr>
        <w:t>Motu proprio adverb</w:t>
      </w:r>
      <w:r w:rsidRPr="00FB3952">
        <w:rPr>
          <w:sz w:val="16"/>
          <w:szCs w:val="16"/>
        </w:rPr>
        <w:t xml:space="preserve">: </w:t>
      </w:r>
      <w:r w:rsidRPr="0095768A">
        <w:rPr>
          <w:b/>
          <w:sz w:val="16"/>
          <w:szCs w:val="16"/>
        </w:rPr>
        <w:t>Of one’s own free will, of one’s own volition.</w:t>
      </w:r>
      <w:r w:rsidRPr="00FB3952">
        <w:rPr>
          <w:sz w:val="16"/>
          <w:szCs w:val="16"/>
        </w:rPr>
        <w:t xml:space="preserve"> (Integrity* and Independence* honorable* JUDICARY* where </w:t>
      </w:r>
      <w:r w:rsidRPr="0095768A">
        <w:rPr>
          <w:b/>
          <w:sz w:val="16"/>
          <w:szCs w:val="16"/>
        </w:rPr>
        <w:t>the (judge) is ancillary</w:t>
      </w:r>
      <w:r w:rsidRPr="00FB3952">
        <w:rPr>
          <w:sz w:val="16"/>
          <w:szCs w:val="16"/>
        </w:rPr>
        <w:t xml:space="preserve">: (A person working in a supportive or subordinate role.) and </w:t>
      </w:r>
      <w:r w:rsidRPr="0095768A">
        <w:rPr>
          <w:b/>
          <w:sz w:val="16"/>
          <w:szCs w:val="16"/>
        </w:rPr>
        <w:t>owes the judicial tribunal/special master</w:t>
      </w:r>
      <w:r w:rsidRPr="00FB3952">
        <w:rPr>
          <w:sz w:val="16"/>
          <w:szCs w:val="16"/>
        </w:rPr>
        <w:t xml:space="preserve"> (the Court or Courts) </w:t>
      </w:r>
      <w:r w:rsidRPr="0095768A">
        <w:rPr>
          <w:b/>
          <w:sz w:val="16"/>
          <w:szCs w:val="16"/>
        </w:rPr>
        <w:t>deference:</w:t>
      </w:r>
      <w:r w:rsidRPr="00FB3952">
        <w:rPr>
          <w:sz w:val="16"/>
          <w:szCs w:val="16"/>
        </w:rPr>
        <w:t xml:space="preserve"> </w:t>
      </w:r>
      <w:r w:rsidRPr="0095768A">
        <w:rPr>
          <w:b/>
          <w:sz w:val="16"/>
          <w:szCs w:val="16"/>
        </w:rPr>
        <w:t>Submission or courteous respect given to another, often in recognition of authority</w:t>
      </w:r>
      <w:r w:rsidRPr="00FB3952">
        <w:rPr>
          <w:sz w:val="16"/>
          <w:szCs w:val="16"/>
        </w:rPr>
        <w:t xml:space="preserve">; or </w:t>
      </w:r>
      <w:r w:rsidRPr="0095768A">
        <w:rPr>
          <w:b/>
          <w:sz w:val="16"/>
          <w:szCs w:val="16"/>
        </w:rPr>
        <w:t>yielding of judgment or preference from respect to the wishes or opinion of another) See: Canon 1 below;</w:t>
      </w:r>
    </w:p>
    <w:p w:rsidR="005D4AA3" w:rsidRPr="00AA0095" w:rsidRDefault="00FB3952" w:rsidP="00FB3952">
      <w:pPr>
        <w:rPr>
          <w:sz w:val="16"/>
          <w:szCs w:val="16"/>
        </w:rPr>
      </w:pPr>
      <w:r w:rsidRPr="00FB3952">
        <w:rPr>
          <w:b/>
          <w:sz w:val="16"/>
          <w:szCs w:val="16"/>
        </w:rPr>
        <w:t>Definition:</w:t>
      </w:r>
      <w:r w:rsidRPr="00FB3952">
        <w:rPr>
          <w:sz w:val="16"/>
          <w:szCs w:val="16"/>
        </w:rPr>
        <w:t xml:space="preserve"> volition /və-lĭsh′ən/ noun: </w:t>
      </w:r>
      <w:r w:rsidRPr="00F01462">
        <w:rPr>
          <w:b/>
          <w:sz w:val="16"/>
          <w:szCs w:val="16"/>
        </w:rPr>
        <w:t>The act of making a conscious choice or decision</w:t>
      </w:r>
      <w:r w:rsidRPr="00FB3952">
        <w:rPr>
          <w:sz w:val="16"/>
          <w:szCs w:val="16"/>
        </w:rPr>
        <w:t xml:space="preserve">. </w:t>
      </w:r>
      <w:r w:rsidRPr="00F01462">
        <w:rPr>
          <w:b/>
          <w:sz w:val="16"/>
          <w:szCs w:val="16"/>
        </w:rPr>
        <w:t>(Judicial Tribunal / Special Master, decrees Canon 33)</w:t>
      </w:r>
    </w:p>
    <w:p w:rsidR="007E1698" w:rsidRPr="00FB3952" w:rsidRDefault="00FB3952">
      <w:pPr>
        <w:rPr>
          <w:sz w:val="16"/>
          <w:szCs w:val="16"/>
        </w:rPr>
      </w:pPr>
      <w:r w:rsidRPr="00F01462">
        <w:rPr>
          <w:b/>
          <w:sz w:val="16"/>
          <w:szCs w:val="16"/>
        </w:rPr>
        <w:t>CANON</w:t>
      </w:r>
      <w:r w:rsidR="00C000E4">
        <w:rPr>
          <w:b/>
          <w:sz w:val="16"/>
          <w:szCs w:val="16"/>
        </w:rPr>
        <w:t xml:space="preserve"> -</w:t>
      </w:r>
      <w:r w:rsidRPr="00F01462">
        <w:rPr>
          <w:b/>
          <w:sz w:val="16"/>
          <w:szCs w:val="16"/>
        </w:rPr>
        <w:t xml:space="preserve"> 1;</w:t>
      </w:r>
      <w:r w:rsidRPr="00FB3952">
        <w:rPr>
          <w:sz w:val="16"/>
          <w:szCs w:val="16"/>
        </w:rPr>
        <w:t xml:space="preserve"> </w:t>
      </w:r>
      <w:r w:rsidRPr="00F01462">
        <w:rPr>
          <w:b/>
          <w:sz w:val="16"/>
          <w:szCs w:val="16"/>
        </w:rPr>
        <w:t>A JUDGE SHALL UPHOLD THE INTEGRITY</w:t>
      </w:r>
      <w:r w:rsidRPr="00FB3952">
        <w:rPr>
          <w:sz w:val="16"/>
          <w:szCs w:val="16"/>
        </w:rPr>
        <w:t xml:space="preserve">* </w:t>
      </w:r>
      <w:r w:rsidRPr="00F01462">
        <w:rPr>
          <w:b/>
          <w:sz w:val="16"/>
          <w:szCs w:val="16"/>
        </w:rPr>
        <w:t>AND INDEPENDENCE*</w:t>
      </w:r>
      <w:r w:rsidRPr="00FB3952">
        <w:rPr>
          <w:sz w:val="16"/>
          <w:szCs w:val="16"/>
        </w:rPr>
        <w:t xml:space="preserve"> </w:t>
      </w:r>
      <w:r w:rsidRPr="00F01462">
        <w:rPr>
          <w:b/>
          <w:sz w:val="16"/>
          <w:szCs w:val="16"/>
        </w:rPr>
        <w:t>OF THE JUDICIARY;</w:t>
      </w:r>
      <w:r w:rsidRPr="00FB3952">
        <w:rPr>
          <w:sz w:val="16"/>
          <w:szCs w:val="16"/>
        </w:rPr>
        <w:t xml:space="preserve"> An </w:t>
      </w:r>
      <w:r w:rsidRPr="00F01462">
        <w:rPr>
          <w:b/>
          <w:sz w:val="16"/>
          <w:szCs w:val="16"/>
        </w:rPr>
        <w:t>independent, impartial,*</w:t>
      </w:r>
      <w:r w:rsidRPr="00FB3952">
        <w:rPr>
          <w:sz w:val="16"/>
          <w:szCs w:val="16"/>
        </w:rPr>
        <w:t xml:space="preserve"> and honorable </w:t>
      </w:r>
      <w:r w:rsidRPr="00F01462">
        <w:rPr>
          <w:b/>
          <w:sz w:val="16"/>
          <w:szCs w:val="16"/>
        </w:rPr>
        <w:t>judiciary is indispensable to justice in our society.</w:t>
      </w:r>
      <w:r w:rsidRPr="00FB3952">
        <w:rPr>
          <w:sz w:val="16"/>
          <w:szCs w:val="16"/>
        </w:rPr>
        <w:t xml:space="preserve"> A judge should participate in establishing, maintaining, and enforcing high standards of conduct, and shall personally observe those standards so that the </w:t>
      </w:r>
      <w:r w:rsidRPr="00F01462">
        <w:rPr>
          <w:b/>
          <w:sz w:val="16"/>
          <w:szCs w:val="16"/>
        </w:rPr>
        <w:t>integrity* and independence* of the "judiciary is preserved".</w:t>
      </w:r>
    </w:p>
    <w:sectPr w:rsidR="007E1698" w:rsidRPr="00FB395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D4E" w:rsidRDefault="00CC3D4E" w:rsidP="000E5068">
      <w:pPr>
        <w:spacing w:after="0" w:line="240" w:lineRule="auto"/>
      </w:pPr>
      <w:r>
        <w:separator/>
      </w:r>
    </w:p>
  </w:endnote>
  <w:endnote w:type="continuationSeparator" w:id="0">
    <w:p w:rsidR="00CC3D4E" w:rsidRDefault="00CC3D4E" w:rsidP="000E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6422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D2426" w:rsidRDefault="005D242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5D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5D2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2426" w:rsidRDefault="005D24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D4E" w:rsidRDefault="00CC3D4E" w:rsidP="000E5068">
      <w:pPr>
        <w:spacing w:after="0" w:line="240" w:lineRule="auto"/>
      </w:pPr>
      <w:r>
        <w:separator/>
      </w:r>
    </w:p>
  </w:footnote>
  <w:footnote w:type="continuationSeparator" w:id="0">
    <w:p w:rsidR="00CC3D4E" w:rsidRDefault="00CC3D4E" w:rsidP="000E5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068" w:rsidRPr="000E5068" w:rsidRDefault="000E5068" w:rsidP="000E5068">
    <w:pPr>
      <w:pStyle w:val="Header"/>
      <w:jc w:val="center"/>
      <w:rPr>
        <w:b/>
        <w:sz w:val="32"/>
        <w:szCs w:val="32"/>
      </w:rPr>
    </w:pPr>
    <w:r w:rsidRPr="000E5068">
      <w:rPr>
        <w:b/>
        <w:sz w:val="32"/>
        <w:szCs w:val="32"/>
      </w:rPr>
      <w:t xml:space="preserve">SUPERIOR COURT CALIFORNIA </w:t>
    </w:r>
    <w:r w:rsidR="00E422ED">
      <w:rPr>
        <w:b/>
        <w:sz w:val="32"/>
        <w:szCs w:val="32"/>
      </w:rPr>
      <w:t>(FOURM) CN</w:t>
    </w:r>
    <w:r w:rsidR="00C63794">
      <w:rPr>
        <w:b/>
        <w:sz w:val="32"/>
        <w:szCs w:val="32"/>
      </w:rPr>
      <w:t>: T33USAMJSCJT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68"/>
    <w:rsid w:val="000348C0"/>
    <w:rsid w:val="000650E8"/>
    <w:rsid w:val="000E5068"/>
    <w:rsid w:val="00135D25"/>
    <w:rsid w:val="00151E54"/>
    <w:rsid w:val="001C06B1"/>
    <w:rsid w:val="002119B4"/>
    <w:rsid w:val="00212AC7"/>
    <w:rsid w:val="0024577A"/>
    <w:rsid w:val="002A6713"/>
    <w:rsid w:val="002B20FB"/>
    <w:rsid w:val="0037470A"/>
    <w:rsid w:val="003959DB"/>
    <w:rsid w:val="003A65DA"/>
    <w:rsid w:val="003C608D"/>
    <w:rsid w:val="003D506E"/>
    <w:rsid w:val="00477265"/>
    <w:rsid w:val="00485933"/>
    <w:rsid w:val="004C18D7"/>
    <w:rsid w:val="005D2426"/>
    <w:rsid w:val="005D4AA3"/>
    <w:rsid w:val="0061146B"/>
    <w:rsid w:val="007D2F96"/>
    <w:rsid w:val="007E05A5"/>
    <w:rsid w:val="007E1698"/>
    <w:rsid w:val="00857062"/>
    <w:rsid w:val="00860FDB"/>
    <w:rsid w:val="00871492"/>
    <w:rsid w:val="008F0FE4"/>
    <w:rsid w:val="00924A6C"/>
    <w:rsid w:val="00953050"/>
    <w:rsid w:val="0095768A"/>
    <w:rsid w:val="009B5F35"/>
    <w:rsid w:val="009B7AA8"/>
    <w:rsid w:val="009E1805"/>
    <w:rsid w:val="00A560A7"/>
    <w:rsid w:val="00A929C9"/>
    <w:rsid w:val="00AA0095"/>
    <w:rsid w:val="00AC4495"/>
    <w:rsid w:val="00B7592D"/>
    <w:rsid w:val="00BD3BC4"/>
    <w:rsid w:val="00C000E4"/>
    <w:rsid w:val="00C02E9B"/>
    <w:rsid w:val="00C04600"/>
    <w:rsid w:val="00C63794"/>
    <w:rsid w:val="00CC3D4E"/>
    <w:rsid w:val="00CC42B6"/>
    <w:rsid w:val="00D609AE"/>
    <w:rsid w:val="00D7014A"/>
    <w:rsid w:val="00D80284"/>
    <w:rsid w:val="00DF422F"/>
    <w:rsid w:val="00DF44C9"/>
    <w:rsid w:val="00E20979"/>
    <w:rsid w:val="00E422ED"/>
    <w:rsid w:val="00E805A0"/>
    <w:rsid w:val="00E97B4A"/>
    <w:rsid w:val="00ED1738"/>
    <w:rsid w:val="00ED4A98"/>
    <w:rsid w:val="00F01462"/>
    <w:rsid w:val="00F31718"/>
    <w:rsid w:val="00F46611"/>
    <w:rsid w:val="00F651AC"/>
    <w:rsid w:val="00FB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BCD78-719D-4BED-8AF9-1629993B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068"/>
  </w:style>
  <w:style w:type="paragraph" w:styleId="Footer">
    <w:name w:val="footer"/>
    <w:basedOn w:val="Normal"/>
    <w:link w:val="FooterChar"/>
    <w:uiPriority w:val="99"/>
    <w:unhideWhenUsed/>
    <w:rsid w:val="000E5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068"/>
  </w:style>
  <w:style w:type="paragraph" w:styleId="BalloonText">
    <w:name w:val="Balloon Text"/>
    <w:basedOn w:val="Normal"/>
    <w:link w:val="BalloonTextChar"/>
    <w:uiPriority w:val="99"/>
    <w:semiHidden/>
    <w:unhideWhenUsed/>
    <w:rsid w:val="00F01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EBC24-CB94-44B9-89B9-7FB04D73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12883</TotalTime>
  <Pages>2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31</cp:revision>
  <cp:lastPrinted>2025-09-12T10:03:00Z</cp:lastPrinted>
  <dcterms:created xsi:type="dcterms:W3CDTF">2024-11-19T09:48:00Z</dcterms:created>
  <dcterms:modified xsi:type="dcterms:W3CDTF">2025-09-13T21:02:00Z</dcterms:modified>
</cp:coreProperties>
</file>